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2EF" w:rsidRDefault="007C52EF" w:rsidP="007C52EF">
      <w:pPr>
        <w:spacing w:line="700" w:lineRule="exact"/>
        <w:jc w:val="center"/>
        <w:rPr>
          <w:rFonts w:ascii="標楷體" w:eastAsia="標楷體" w:hAnsi="標楷體"/>
          <w:b/>
          <w:sz w:val="32"/>
          <w:szCs w:val="32"/>
        </w:rPr>
      </w:pPr>
      <w:r>
        <w:rPr>
          <w:rFonts w:ascii="標楷體" w:eastAsia="標楷體" w:hAnsi="標楷體" w:hint="eastAsia"/>
          <w:b/>
          <w:bCs/>
          <w:sz w:val="36"/>
          <w:szCs w:val="36"/>
        </w:rPr>
        <w:t>民主治理與改革小組第</w:t>
      </w:r>
      <w:r>
        <w:rPr>
          <w:rFonts w:ascii="標楷體" w:eastAsia="標楷體" w:hAnsi="標楷體"/>
          <w:b/>
          <w:bCs/>
          <w:sz w:val="36"/>
          <w:szCs w:val="36"/>
        </w:rPr>
        <w:t>3</w:t>
      </w:r>
      <w:r>
        <w:rPr>
          <w:rFonts w:ascii="標楷體" w:eastAsia="標楷體" w:hAnsi="標楷體" w:hint="eastAsia"/>
          <w:b/>
          <w:bCs/>
          <w:sz w:val="36"/>
          <w:szCs w:val="36"/>
        </w:rPr>
        <w:t>次會議紀錄</w:t>
      </w:r>
    </w:p>
    <w:p w:rsidR="007C52EF" w:rsidRDefault="007C52EF" w:rsidP="007C52EF">
      <w:pPr>
        <w:spacing w:line="700" w:lineRule="exact"/>
        <w:rPr>
          <w:rFonts w:ascii="標楷體" w:eastAsia="標楷體" w:hAnsi="標楷體"/>
          <w:b/>
          <w:sz w:val="32"/>
          <w:szCs w:val="32"/>
        </w:rPr>
      </w:pPr>
      <w:r>
        <w:rPr>
          <w:rFonts w:ascii="標楷體" w:eastAsia="標楷體" w:hAnsi="標楷體" w:hint="eastAsia"/>
          <w:b/>
          <w:sz w:val="32"/>
          <w:szCs w:val="32"/>
        </w:rPr>
        <w:t>一、時間：民國105年</w:t>
      </w:r>
      <w:r>
        <w:rPr>
          <w:rFonts w:ascii="標楷體" w:eastAsia="標楷體" w:hAnsi="標楷體"/>
          <w:b/>
          <w:sz w:val="32"/>
          <w:szCs w:val="32"/>
        </w:rPr>
        <w:t>6</w:t>
      </w:r>
      <w:r>
        <w:rPr>
          <w:rFonts w:ascii="標楷體" w:eastAsia="標楷體" w:hAnsi="標楷體" w:hint="eastAsia"/>
          <w:b/>
          <w:sz w:val="32"/>
          <w:szCs w:val="32"/>
        </w:rPr>
        <w:t>月</w:t>
      </w:r>
      <w:r>
        <w:rPr>
          <w:rFonts w:ascii="標楷體" w:eastAsia="標楷體" w:hAnsi="標楷體"/>
          <w:b/>
          <w:sz w:val="32"/>
          <w:szCs w:val="32"/>
        </w:rPr>
        <w:t>28</w:t>
      </w:r>
      <w:r>
        <w:rPr>
          <w:rFonts w:ascii="標楷體" w:eastAsia="標楷體" w:hAnsi="標楷體" w:hint="eastAsia"/>
          <w:b/>
          <w:sz w:val="32"/>
          <w:szCs w:val="32"/>
        </w:rPr>
        <w:t>日(星期二)下午2時30分</w:t>
      </w:r>
    </w:p>
    <w:p w:rsidR="007C52EF" w:rsidRDefault="007C52EF" w:rsidP="007C52EF">
      <w:pPr>
        <w:spacing w:line="500" w:lineRule="exact"/>
        <w:rPr>
          <w:rFonts w:ascii="標楷體" w:eastAsia="標楷體" w:hAnsi="標楷體"/>
          <w:b/>
          <w:sz w:val="32"/>
          <w:szCs w:val="32"/>
        </w:rPr>
      </w:pPr>
      <w:r>
        <w:rPr>
          <w:rFonts w:ascii="標楷體" w:eastAsia="標楷體" w:hAnsi="標楷體" w:hint="eastAsia"/>
          <w:b/>
          <w:sz w:val="32"/>
          <w:szCs w:val="32"/>
        </w:rPr>
        <w:t>二、地點：本院行政大樓2樓會議室</w:t>
      </w:r>
      <w:r>
        <w:rPr>
          <w:rFonts w:ascii="標楷體" w:eastAsia="標楷體" w:hAnsi="標楷體" w:hint="eastAsia"/>
          <w:b/>
          <w:sz w:val="32"/>
          <w:szCs w:val="32"/>
        </w:rPr>
        <w:cr/>
        <w:t>三、主席：蕭召集人新煌                 記錄:劉佳慈</w:t>
      </w:r>
    </w:p>
    <w:p w:rsidR="007C52EF" w:rsidRDefault="007C52EF" w:rsidP="007C52EF">
      <w:pPr>
        <w:spacing w:line="500" w:lineRule="exact"/>
        <w:rPr>
          <w:rFonts w:ascii="標楷體" w:eastAsia="標楷體" w:hAnsi="標楷體"/>
          <w:b/>
          <w:sz w:val="32"/>
          <w:szCs w:val="32"/>
        </w:rPr>
      </w:pPr>
      <w:r>
        <w:rPr>
          <w:rFonts w:ascii="標楷體" w:eastAsia="標楷體" w:hAnsi="標楷體" w:hint="eastAsia"/>
          <w:b/>
          <w:sz w:val="32"/>
          <w:szCs w:val="32"/>
        </w:rPr>
        <w:t>四、</w:t>
      </w:r>
      <w:r w:rsidRPr="00D617EC">
        <w:rPr>
          <w:rFonts w:ascii="標楷體" w:eastAsia="標楷體" w:hAnsi="標楷體" w:hint="eastAsia"/>
          <w:b/>
          <w:sz w:val="32"/>
          <w:szCs w:val="32"/>
        </w:rPr>
        <w:t>出席人員：</w:t>
      </w:r>
    </w:p>
    <w:p w:rsidR="007C52EF" w:rsidRDefault="007C52EF" w:rsidP="007C52EF">
      <w:pPr>
        <w:spacing w:line="500" w:lineRule="exact"/>
        <w:ind w:leftChars="295" w:left="709" w:hanging="1"/>
        <w:rPr>
          <w:rFonts w:ascii="標楷體" w:eastAsia="標楷體" w:hAnsi="標楷體"/>
          <w:sz w:val="32"/>
          <w:szCs w:val="32"/>
        </w:rPr>
      </w:pPr>
      <w:r w:rsidRPr="00D31B6B">
        <w:rPr>
          <w:rFonts w:ascii="標楷體" w:eastAsia="標楷體" w:hAnsi="標楷體" w:hint="eastAsia"/>
          <w:sz w:val="32"/>
          <w:szCs w:val="32"/>
        </w:rPr>
        <w:t xml:space="preserve">張茂桂委員  郭佩宜委員  陳儀深委員 蔡友月委員  梁國淦委員  莊庭瑞委員  </w:t>
      </w:r>
      <w:r w:rsidR="005C0E39" w:rsidRPr="00D31B6B">
        <w:rPr>
          <w:rFonts w:ascii="標楷體" w:eastAsia="標楷體" w:hAnsi="標楷體" w:hint="eastAsia"/>
          <w:sz w:val="32"/>
          <w:szCs w:val="32"/>
        </w:rPr>
        <w:t>陳建璋委員</w:t>
      </w:r>
      <w:r w:rsidR="005C0E39">
        <w:rPr>
          <w:rFonts w:ascii="標楷體" w:eastAsia="標楷體" w:hAnsi="標楷體" w:hint="eastAsia"/>
          <w:sz w:val="32"/>
          <w:szCs w:val="32"/>
        </w:rPr>
        <w:t xml:space="preserve"> </w:t>
      </w:r>
      <w:r w:rsidR="005C0E39" w:rsidRPr="00D31B6B">
        <w:rPr>
          <w:rFonts w:ascii="標楷體" w:eastAsia="標楷體" w:hAnsi="標楷體" w:hint="eastAsia"/>
          <w:sz w:val="32"/>
          <w:szCs w:val="32"/>
        </w:rPr>
        <w:t>林俊宏委員</w:t>
      </w:r>
    </w:p>
    <w:p w:rsidR="00CC1699" w:rsidRDefault="007C52EF" w:rsidP="00C3162C">
      <w:pPr>
        <w:spacing w:line="500" w:lineRule="exact"/>
        <w:ind w:leftChars="293" w:left="703" w:firstLineChars="1" w:firstLine="3"/>
        <w:rPr>
          <w:rFonts w:ascii="標楷體" w:eastAsia="標楷體" w:hAnsi="標楷體"/>
          <w:sz w:val="32"/>
          <w:szCs w:val="32"/>
        </w:rPr>
      </w:pPr>
      <w:r w:rsidRPr="00D31B6B">
        <w:rPr>
          <w:rFonts w:ascii="標楷體" w:eastAsia="標楷體" w:hAnsi="標楷體" w:hint="eastAsia"/>
          <w:sz w:val="32"/>
          <w:szCs w:val="32"/>
        </w:rPr>
        <w:t>請假:</w:t>
      </w:r>
    </w:p>
    <w:p w:rsidR="007C52EF" w:rsidRDefault="005C0E39" w:rsidP="00C3162C">
      <w:pPr>
        <w:spacing w:line="500" w:lineRule="exact"/>
        <w:ind w:leftChars="293" w:left="703" w:firstLineChars="1" w:firstLine="3"/>
        <w:rPr>
          <w:rFonts w:ascii="標楷體" w:eastAsia="標楷體" w:hAnsi="標楷體"/>
          <w:b/>
          <w:sz w:val="32"/>
          <w:szCs w:val="32"/>
        </w:rPr>
      </w:pPr>
      <w:r w:rsidRPr="00D31B6B">
        <w:rPr>
          <w:rFonts w:ascii="標楷體" w:eastAsia="標楷體" w:hAnsi="標楷體" w:hint="eastAsia"/>
          <w:sz w:val="32"/>
          <w:szCs w:val="32"/>
        </w:rPr>
        <w:t>張谷銘委員</w:t>
      </w:r>
      <w:r>
        <w:rPr>
          <w:rFonts w:ascii="標楷體" w:eastAsia="標楷體" w:hAnsi="標楷體" w:hint="eastAsia"/>
          <w:sz w:val="32"/>
          <w:szCs w:val="32"/>
        </w:rPr>
        <w:t xml:space="preserve">  </w:t>
      </w:r>
      <w:r w:rsidRPr="00D31B6B">
        <w:rPr>
          <w:rFonts w:ascii="標楷體" w:eastAsia="標楷體" w:hAnsi="標楷體" w:hint="eastAsia"/>
          <w:sz w:val="32"/>
          <w:szCs w:val="32"/>
        </w:rPr>
        <w:t>馬徹委員</w:t>
      </w:r>
    </w:p>
    <w:p w:rsidR="007C52EF" w:rsidRDefault="007C52EF" w:rsidP="007C52EF">
      <w:pPr>
        <w:spacing w:line="500" w:lineRule="exact"/>
        <w:ind w:leftChars="269" w:left="710" w:hangingChars="20" w:hanging="64"/>
        <w:rPr>
          <w:rFonts w:ascii="標楷體" w:eastAsia="標楷體" w:hAnsi="標楷體"/>
          <w:b/>
          <w:sz w:val="32"/>
          <w:szCs w:val="32"/>
        </w:rPr>
      </w:pPr>
    </w:p>
    <w:p w:rsidR="007C52EF" w:rsidRDefault="007C52EF" w:rsidP="007C52EF">
      <w:pPr>
        <w:spacing w:line="500" w:lineRule="exact"/>
        <w:ind w:leftChars="269" w:left="710" w:hangingChars="20" w:hanging="64"/>
        <w:rPr>
          <w:rFonts w:ascii="標楷體" w:eastAsia="標楷體" w:hAnsi="標楷體"/>
          <w:b/>
          <w:sz w:val="32"/>
          <w:szCs w:val="32"/>
        </w:rPr>
      </w:pPr>
      <w:r>
        <w:rPr>
          <w:rFonts w:ascii="標楷體" w:eastAsia="標楷體" w:hAnsi="標楷體" w:hint="eastAsia"/>
          <w:b/>
          <w:sz w:val="32"/>
          <w:szCs w:val="32"/>
        </w:rPr>
        <w:t>列席人員：</w:t>
      </w:r>
    </w:p>
    <w:p w:rsidR="007C52EF" w:rsidRPr="00D31B6B" w:rsidRDefault="003A3D9F" w:rsidP="007C52EF">
      <w:pPr>
        <w:spacing w:line="500" w:lineRule="exact"/>
        <w:ind w:leftChars="269" w:left="710" w:hangingChars="20" w:hanging="64"/>
        <w:rPr>
          <w:rFonts w:ascii="標楷體" w:eastAsia="標楷體" w:hAnsi="標楷體"/>
          <w:sz w:val="32"/>
          <w:szCs w:val="32"/>
        </w:rPr>
      </w:pPr>
      <w:r w:rsidRPr="00D31B6B">
        <w:rPr>
          <w:rFonts w:ascii="標楷體" w:eastAsia="標楷體" w:hAnsi="標楷體" w:hint="eastAsia"/>
          <w:sz w:val="32"/>
          <w:szCs w:val="32"/>
        </w:rPr>
        <w:t>王主任永大</w:t>
      </w:r>
      <w:r w:rsidR="007C52EF">
        <w:rPr>
          <w:rFonts w:ascii="標楷體" w:eastAsia="標楷體" w:hAnsi="標楷體" w:hint="eastAsia"/>
          <w:sz w:val="32"/>
          <w:szCs w:val="32"/>
        </w:rPr>
        <w:t xml:space="preserve">  </w:t>
      </w:r>
      <w:r w:rsidRPr="00D31B6B">
        <w:rPr>
          <w:rFonts w:ascii="標楷體" w:eastAsia="標楷體" w:hAnsi="標楷體" w:hint="eastAsia"/>
          <w:sz w:val="32"/>
          <w:szCs w:val="32"/>
        </w:rPr>
        <w:t>汪處長中和</w:t>
      </w:r>
    </w:p>
    <w:p w:rsidR="007C52EF" w:rsidRDefault="007C52EF" w:rsidP="007C52EF">
      <w:pPr>
        <w:spacing w:line="500" w:lineRule="exact"/>
        <w:ind w:leftChars="269" w:left="1593" w:hangingChars="296" w:hanging="947"/>
        <w:rPr>
          <w:rFonts w:ascii="標楷體" w:eastAsia="標楷體" w:hAnsi="標楷體"/>
          <w:b/>
          <w:sz w:val="32"/>
          <w:szCs w:val="32"/>
        </w:rPr>
      </w:pPr>
      <w:r w:rsidRPr="00D31B6B">
        <w:rPr>
          <w:rFonts w:ascii="標楷體" w:eastAsia="標楷體" w:hAnsi="標楷體" w:hint="eastAsia"/>
          <w:sz w:val="32"/>
          <w:szCs w:val="32"/>
        </w:rPr>
        <w:t xml:space="preserve">請假：吳秘書長金洌  </w:t>
      </w:r>
    </w:p>
    <w:p w:rsidR="007C52EF" w:rsidRDefault="007C52EF" w:rsidP="007C52EF">
      <w:pPr>
        <w:spacing w:line="500" w:lineRule="exact"/>
        <w:rPr>
          <w:rFonts w:ascii="標楷體" w:eastAsia="標楷體" w:hAnsi="標楷體"/>
          <w:b/>
          <w:sz w:val="32"/>
          <w:szCs w:val="32"/>
        </w:rPr>
      </w:pPr>
      <w:r>
        <w:rPr>
          <w:rFonts w:ascii="標楷體" w:eastAsia="標楷體" w:hAnsi="標楷體" w:hint="eastAsia"/>
          <w:b/>
          <w:sz w:val="32"/>
          <w:szCs w:val="32"/>
        </w:rPr>
        <w:t>五、主席致詞：(略)</w:t>
      </w:r>
    </w:p>
    <w:p w:rsidR="007C52EF" w:rsidRDefault="007C52EF" w:rsidP="007C52EF">
      <w:pPr>
        <w:spacing w:line="500" w:lineRule="exact"/>
        <w:rPr>
          <w:rFonts w:ascii="標楷體" w:eastAsia="標楷體" w:hAnsi="標楷體"/>
          <w:b/>
          <w:sz w:val="32"/>
          <w:szCs w:val="32"/>
        </w:rPr>
      </w:pPr>
      <w:r>
        <w:rPr>
          <w:rFonts w:ascii="標楷體" w:eastAsia="標楷體" w:hAnsi="標楷體" w:hint="eastAsia"/>
          <w:b/>
          <w:sz w:val="32"/>
          <w:szCs w:val="32"/>
        </w:rPr>
        <w:t>六、業務單位報告：</w:t>
      </w:r>
      <w:r w:rsidR="0031616E">
        <w:rPr>
          <w:rFonts w:ascii="標楷體" w:eastAsia="標楷體" w:hAnsi="標楷體" w:hint="eastAsia"/>
          <w:b/>
          <w:sz w:val="32"/>
          <w:szCs w:val="32"/>
        </w:rPr>
        <w:t>確認第2次會議紀錄</w:t>
      </w:r>
      <w:r>
        <w:rPr>
          <w:rFonts w:ascii="標楷體" w:eastAsia="標楷體" w:hAnsi="標楷體" w:hint="eastAsia"/>
          <w:b/>
          <w:sz w:val="32"/>
          <w:szCs w:val="32"/>
        </w:rPr>
        <w:t>(略)</w:t>
      </w:r>
    </w:p>
    <w:p w:rsidR="0031616E" w:rsidRDefault="0031616E" w:rsidP="007C52EF">
      <w:pPr>
        <w:spacing w:line="500" w:lineRule="exact"/>
        <w:rPr>
          <w:rFonts w:ascii="標楷體" w:eastAsia="標楷體" w:hAnsi="標楷體"/>
          <w:b/>
          <w:sz w:val="32"/>
          <w:szCs w:val="32"/>
        </w:rPr>
      </w:pPr>
      <w:r>
        <w:rPr>
          <w:rFonts w:ascii="標楷體" w:eastAsia="標楷體" w:hAnsi="標楷體" w:hint="eastAsia"/>
          <w:b/>
          <w:sz w:val="32"/>
          <w:szCs w:val="32"/>
        </w:rPr>
        <w:t>主席指示事項：</w:t>
      </w:r>
    </w:p>
    <w:p w:rsidR="0031616E" w:rsidRDefault="0031616E" w:rsidP="00C11358">
      <w:pPr>
        <w:spacing w:line="500" w:lineRule="exact"/>
        <w:ind w:left="993" w:hangingChars="310" w:hanging="993"/>
        <w:rPr>
          <w:rFonts w:ascii="標楷體" w:eastAsia="標楷體" w:hAnsi="標楷體"/>
          <w:b/>
          <w:sz w:val="32"/>
          <w:szCs w:val="32"/>
        </w:rPr>
      </w:pPr>
      <w:r>
        <w:rPr>
          <w:rFonts w:ascii="標楷體" w:eastAsia="標楷體" w:hAnsi="標楷體" w:hint="eastAsia"/>
          <w:b/>
          <w:sz w:val="32"/>
          <w:szCs w:val="32"/>
        </w:rPr>
        <w:t>(一)、請各分組提供</w:t>
      </w:r>
      <w:r w:rsidR="00C11358">
        <w:rPr>
          <w:rFonts w:ascii="標楷體" w:eastAsia="標楷體" w:hAnsi="標楷體" w:hint="eastAsia"/>
          <w:b/>
          <w:sz w:val="32"/>
          <w:szCs w:val="32"/>
        </w:rPr>
        <w:t>各組</w:t>
      </w:r>
      <w:r>
        <w:rPr>
          <w:rFonts w:ascii="標楷體" w:eastAsia="標楷體" w:hAnsi="標楷體" w:hint="eastAsia"/>
          <w:b/>
          <w:sz w:val="32"/>
          <w:szCs w:val="32"/>
        </w:rPr>
        <w:t>會議紀錄修正文字</w:t>
      </w:r>
      <w:r w:rsidR="00C11358">
        <w:rPr>
          <w:rFonts w:ascii="標楷體" w:eastAsia="標楷體" w:hAnsi="標楷體" w:hint="eastAsia"/>
          <w:b/>
          <w:sz w:val="32"/>
          <w:szCs w:val="32"/>
        </w:rPr>
        <w:t>交業務單位。</w:t>
      </w:r>
    </w:p>
    <w:p w:rsidR="00827456" w:rsidRDefault="0031616E" w:rsidP="00C11358">
      <w:pPr>
        <w:spacing w:line="500" w:lineRule="exact"/>
        <w:ind w:left="993" w:hangingChars="310" w:hanging="993"/>
        <w:rPr>
          <w:rFonts w:ascii="標楷體" w:eastAsia="標楷體" w:hAnsi="標楷體"/>
          <w:b/>
          <w:sz w:val="32"/>
          <w:szCs w:val="32"/>
        </w:rPr>
      </w:pPr>
      <w:r>
        <w:rPr>
          <w:rFonts w:ascii="標楷體" w:eastAsia="標楷體" w:hAnsi="標楷體" w:hint="eastAsia"/>
          <w:b/>
          <w:sz w:val="32"/>
          <w:szCs w:val="32"/>
        </w:rPr>
        <w:t>(二)、</w:t>
      </w:r>
      <w:r w:rsidR="00827456">
        <w:rPr>
          <w:rFonts w:ascii="標楷體" w:eastAsia="標楷體" w:hAnsi="標楷體" w:hint="eastAsia"/>
          <w:b/>
          <w:sz w:val="32"/>
          <w:szCs w:val="32"/>
        </w:rPr>
        <w:t>分組四檢討主題「建構院內研究人員自由結社」修正為「建構院內研究人員自由結社友善環境」，下次</w:t>
      </w:r>
      <w:r w:rsidR="0034446C">
        <w:rPr>
          <w:rFonts w:ascii="標楷體" w:eastAsia="標楷體" w:hAnsi="標楷體" w:hint="eastAsia"/>
          <w:b/>
          <w:sz w:val="32"/>
          <w:szCs w:val="32"/>
        </w:rPr>
        <w:t>公告</w:t>
      </w:r>
      <w:r w:rsidR="00827456">
        <w:rPr>
          <w:rFonts w:ascii="標楷體" w:eastAsia="標楷體" w:hAnsi="標楷體" w:hint="eastAsia"/>
          <w:b/>
          <w:sz w:val="32"/>
          <w:szCs w:val="32"/>
        </w:rPr>
        <w:t>以修正後主題</w:t>
      </w:r>
      <w:r w:rsidR="0034446C">
        <w:rPr>
          <w:rFonts w:ascii="標楷體" w:eastAsia="標楷體" w:hAnsi="標楷體" w:hint="eastAsia"/>
          <w:b/>
          <w:sz w:val="32"/>
          <w:szCs w:val="32"/>
        </w:rPr>
        <w:t>辦理</w:t>
      </w:r>
      <w:r w:rsidR="00827456">
        <w:rPr>
          <w:rFonts w:ascii="標楷體" w:eastAsia="標楷體" w:hAnsi="標楷體" w:hint="eastAsia"/>
          <w:b/>
          <w:sz w:val="32"/>
          <w:szCs w:val="32"/>
        </w:rPr>
        <w:t>。</w:t>
      </w:r>
    </w:p>
    <w:p w:rsidR="0031616E" w:rsidRDefault="00827456" w:rsidP="00C11358">
      <w:pPr>
        <w:spacing w:line="500" w:lineRule="exact"/>
        <w:ind w:left="993" w:hangingChars="310" w:hanging="993"/>
        <w:rPr>
          <w:rFonts w:ascii="標楷體" w:eastAsia="標楷體" w:hAnsi="標楷體"/>
          <w:b/>
          <w:sz w:val="32"/>
          <w:szCs w:val="32"/>
        </w:rPr>
      </w:pPr>
      <w:r>
        <w:rPr>
          <w:rFonts w:ascii="標楷體" w:eastAsia="標楷體" w:hAnsi="標楷體" w:hint="eastAsia"/>
          <w:b/>
          <w:sz w:val="32"/>
          <w:szCs w:val="32"/>
        </w:rPr>
        <w:t>(三)、</w:t>
      </w:r>
      <w:r w:rsidR="0031616E">
        <w:rPr>
          <w:rFonts w:ascii="標楷體" w:eastAsia="標楷體" w:hAnsi="標楷體" w:hint="eastAsia"/>
          <w:b/>
          <w:sz w:val="32"/>
          <w:szCs w:val="32"/>
        </w:rPr>
        <w:t>請業務單位將修正文字</w:t>
      </w:r>
      <w:r w:rsidR="00C11358">
        <w:rPr>
          <w:rFonts w:ascii="標楷體" w:eastAsia="標楷體" w:hAnsi="標楷體" w:hint="eastAsia"/>
          <w:b/>
          <w:sz w:val="32"/>
          <w:szCs w:val="32"/>
        </w:rPr>
        <w:t>後之會議紀錄先行</w:t>
      </w:r>
      <w:r w:rsidR="0031616E">
        <w:rPr>
          <w:rFonts w:ascii="標楷體" w:eastAsia="標楷體" w:hAnsi="標楷體" w:hint="eastAsia"/>
          <w:b/>
          <w:sz w:val="32"/>
          <w:szCs w:val="32"/>
        </w:rPr>
        <w:t>送主席確認</w:t>
      </w:r>
      <w:r w:rsidR="00C11358">
        <w:rPr>
          <w:rFonts w:ascii="標楷體" w:eastAsia="標楷體" w:hAnsi="標楷體" w:hint="eastAsia"/>
          <w:b/>
          <w:sz w:val="32"/>
          <w:szCs w:val="32"/>
        </w:rPr>
        <w:t>，確認後</w:t>
      </w:r>
      <w:r w:rsidR="0031616E">
        <w:rPr>
          <w:rFonts w:ascii="標楷體" w:eastAsia="標楷體" w:hAnsi="標楷體" w:hint="eastAsia"/>
          <w:b/>
          <w:sz w:val="32"/>
          <w:szCs w:val="32"/>
        </w:rPr>
        <w:t>修正通過。</w:t>
      </w:r>
    </w:p>
    <w:p w:rsidR="007C52EF" w:rsidRDefault="007C52EF" w:rsidP="007C52EF">
      <w:pPr>
        <w:spacing w:line="500" w:lineRule="exact"/>
        <w:rPr>
          <w:rFonts w:ascii="標楷體" w:eastAsia="標楷體" w:hAnsi="標楷體"/>
          <w:sz w:val="32"/>
          <w:szCs w:val="32"/>
        </w:rPr>
      </w:pPr>
      <w:r>
        <w:rPr>
          <w:rFonts w:ascii="標楷體" w:eastAsia="標楷體" w:hAnsi="標楷體" w:hint="eastAsia"/>
          <w:b/>
          <w:bCs/>
          <w:sz w:val="32"/>
          <w:szCs w:val="32"/>
        </w:rPr>
        <w:t>七、提案討論</w:t>
      </w:r>
    </w:p>
    <w:p w:rsidR="007C52EF" w:rsidRPr="00712502" w:rsidRDefault="007C52EF" w:rsidP="007C52EF">
      <w:pPr>
        <w:spacing w:line="400" w:lineRule="exact"/>
        <w:rPr>
          <w:rFonts w:ascii="標楷體" w:eastAsia="標楷體" w:hAnsi="標楷體"/>
          <w:b/>
          <w:sz w:val="32"/>
          <w:szCs w:val="32"/>
        </w:rPr>
      </w:pPr>
      <w:r w:rsidRPr="00712502">
        <w:rPr>
          <w:rFonts w:ascii="標楷體" w:eastAsia="標楷體" w:hAnsi="標楷體" w:hint="eastAsia"/>
          <w:b/>
          <w:sz w:val="32"/>
          <w:szCs w:val="32"/>
        </w:rPr>
        <w:t xml:space="preserve">提案一                             </w:t>
      </w:r>
    </w:p>
    <w:p w:rsidR="007C52EF" w:rsidRPr="001710B4" w:rsidRDefault="007C52EF" w:rsidP="007C52EF">
      <w:pPr>
        <w:spacing w:line="400" w:lineRule="exact"/>
        <w:rPr>
          <w:rFonts w:ascii="標楷體" w:eastAsia="標楷體" w:hAnsi="標楷體"/>
          <w:sz w:val="32"/>
          <w:szCs w:val="32"/>
        </w:rPr>
      </w:pPr>
      <w:r w:rsidRPr="00712502">
        <w:rPr>
          <w:rFonts w:ascii="標楷體" w:eastAsia="標楷體" w:hAnsi="標楷體" w:hint="eastAsia"/>
          <w:b/>
          <w:sz w:val="32"/>
          <w:szCs w:val="32"/>
        </w:rPr>
        <w:t>案由：</w:t>
      </w:r>
      <w:r>
        <w:rPr>
          <w:rFonts w:ascii="標楷體" w:eastAsia="標楷體" w:hAnsi="標楷體" w:hint="eastAsia"/>
          <w:b/>
          <w:sz w:val="32"/>
          <w:szCs w:val="32"/>
        </w:rPr>
        <w:t>各主題分組討論初步成果</w:t>
      </w:r>
      <w:r w:rsidRPr="00712502">
        <w:rPr>
          <w:rFonts w:ascii="標楷體" w:eastAsia="標楷體" w:hAnsi="標楷體" w:hint="eastAsia"/>
          <w:b/>
          <w:sz w:val="32"/>
          <w:szCs w:val="32"/>
        </w:rPr>
        <w:t>，提請討論。</w:t>
      </w:r>
    </w:p>
    <w:p w:rsidR="007C52EF" w:rsidRDefault="007C52EF" w:rsidP="007C52EF">
      <w:pPr>
        <w:spacing w:line="400" w:lineRule="exact"/>
        <w:ind w:left="992" w:hangingChars="310" w:hanging="992"/>
        <w:rPr>
          <w:rFonts w:ascii="標楷體" w:eastAsia="標楷體" w:hAnsi="標楷體"/>
          <w:sz w:val="32"/>
          <w:szCs w:val="32"/>
        </w:rPr>
      </w:pPr>
      <w:r>
        <w:rPr>
          <w:rFonts w:ascii="標楷體" w:eastAsia="標楷體" w:hAnsi="標楷體" w:hint="eastAsia"/>
          <w:sz w:val="32"/>
          <w:szCs w:val="32"/>
        </w:rPr>
        <w:t>說明：請各分組委員就所分配之研究主題提供初步看法供與會者進行意見交換。</w:t>
      </w:r>
    </w:p>
    <w:p w:rsidR="008A6582" w:rsidRDefault="00452A54" w:rsidP="007C52EF">
      <w:pPr>
        <w:spacing w:line="400" w:lineRule="exact"/>
        <w:ind w:left="993" w:hangingChars="310" w:hanging="993"/>
        <w:rPr>
          <w:rFonts w:ascii="標楷體" w:eastAsia="標楷體" w:hAnsi="標楷體"/>
          <w:sz w:val="32"/>
          <w:szCs w:val="32"/>
        </w:rPr>
      </w:pPr>
      <w:r w:rsidRPr="004F618D">
        <w:rPr>
          <w:rFonts w:ascii="標楷體" w:eastAsia="標楷體" w:hAnsi="標楷體" w:hint="eastAsia"/>
          <w:b/>
          <w:sz w:val="32"/>
          <w:szCs w:val="32"/>
        </w:rPr>
        <w:t>綜合討論摘錄:(非決議)</w:t>
      </w:r>
    </w:p>
    <w:p w:rsidR="002E0C8F" w:rsidRDefault="00321D38" w:rsidP="00321D38">
      <w:pPr>
        <w:pStyle w:val="a8"/>
        <w:numPr>
          <w:ilvl w:val="0"/>
          <w:numId w:val="4"/>
        </w:numPr>
        <w:snapToGrid w:val="0"/>
        <w:spacing w:line="500" w:lineRule="exact"/>
        <w:ind w:leftChars="0"/>
        <w:rPr>
          <w:rFonts w:ascii="標楷體" w:eastAsia="標楷體" w:hAnsi="標楷體"/>
          <w:b/>
          <w:sz w:val="28"/>
          <w:szCs w:val="28"/>
        </w:rPr>
      </w:pPr>
      <w:r w:rsidRPr="00321D38">
        <w:rPr>
          <w:rFonts w:ascii="標楷體" w:eastAsia="標楷體" w:hAnsi="標楷體" w:hint="eastAsia"/>
          <w:b/>
          <w:sz w:val="28"/>
          <w:szCs w:val="28"/>
        </w:rPr>
        <w:lastRenderedPageBreak/>
        <w:t>分組一</w:t>
      </w:r>
      <w:r w:rsidR="00D11955">
        <w:rPr>
          <w:rFonts w:ascii="標楷體" w:eastAsia="標楷體" w:hAnsi="標楷體"/>
          <w:sz w:val="28"/>
          <w:szCs w:val="28"/>
        </w:rPr>
        <w:t>—</w:t>
      </w:r>
      <w:r>
        <w:rPr>
          <w:rFonts w:ascii="標楷體" w:eastAsia="標楷體" w:hAnsi="標楷體" w:hint="eastAsia"/>
          <w:b/>
          <w:sz w:val="28"/>
          <w:szCs w:val="28"/>
        </w:rPr>
        <w:t>本院權</w:t>
      </w:r>
      <w:r w:rsidR="003508E0">
        <w:rPr>
          <w:rFonts w:ascii="標楷體" w:eastAsia="標楷體" w:hAnsi="標楷體" w:hint="eastAsia"/>
          <w:b/>
          <w:sz w:val="28"/>
          <w:szCs w:val="28"/>
        </w:rPr>
        <w:t>力</w:t>
      </w:r>
      <w:r>
        <w:rPr>
          <w:rFonts w:ascii="標楷體" w:eastAsia="標楷體" w:hAnsi="標楷體" w:hint="eastAsia"/>
          <w:b/>
          <w:sz w:val="28"/>
          <w:szCs w:val="28"/>
        </w:rPr>
        <w:t>結構、治理架構之檢討</w:t>
      </w:r>
      <w:r w:rsidR="0004601C" w:rsidRPr="00321D38">
        <w:rPr>
          <w:rFonts w:ascii="標楷體" w:eastAsia="標楷體" w:hAnsi="標楷體" w:hint="eastAsia"/>
          <w:b/>
          <w:sz w:val="28"/>
          <w:szCs w:val="28"/>
        </w:rPr>
        <w:t>：</w:t>
      </w:r>
    </w:p>
    <w:p w:rsidR="00321D38" w:rsidRDefault="0034446C" w:rsidP="0079140F">
      <w:pPr>
        <w:pStyle w:val="a8"/>
        <w:numPr>
          <w:ilvl w:val="0"/>
          <w:numId w:val="9"/>
        </w:numPr>
        <w:snapToGrid w:val="0"/>
        <w:spacing w:line="500" w:lineRule="exact"/>
        <w:ind w:left="897" w:hangingChars="149" w:hanging="417"/>
        <w:rPr>
          <w:rFonts w:ascii="標楷體" w:eastAsia="標楷體" w:hAnsi="標楷體"/>
          <w:sz w:val="28"/>
          <w:szCs w:val="28"/>
        </w:rPr>
      </w:pPr>
      <w:r w:rsidRPr="0034446C">
        <w:rPr>
          <w:rFonts w:ascii="標楷體" w:eastAsia="標楷體" w:hAnsi="標楷體" w:hint="eastAsia"/>
          <w:sz w:val="28"/>
          <w:szCs w:val="28"/>
        </w:rPr>
        <w:t>本分組涉及層次及面向多元，</w:t>
      </w:r>
      <w:r>
        <w:rPr>
          <w:rFonts w:ascii="標楷體" w:eastAsia="標楷體" w:hAnsi="標楷體" w:hint="eastAsia"/>
          <w:sz w:val="28"/>
          <w:szCs w:val="28"/>
        </w:rPr>
        <w:t>我們試圖以表</w:t>
      </w:r>
      <w:r w:rsidR="003508E0">
        <w:rPr>
          <w:rFonts w:ascii="標楷體" w:eastAsia="標楷體" w:hAnsi="標楷體" w:hint="eastAsia"/>
          <w:sz w:val="28"/>
          <w:szCs w:val="28"/>
        </w:rPr>
        <w:t>列</w:t>
      </w:r>
      <w:r>
        <w:rPr>
          <w:rFonts w:ascii="標楷體" w:eastAsia="標楷體" w:hAnsi="標楷體" w:hint="eastAsia"/>
          <w:sz w:val="28"/>
          <w:szCs w:val="28"/>
        </w:rPr>
        <w:t>方式羅列全院權</w:t>
      </w:r>
      <w:r w:rsidR="003508E0">
        <w:rPr>
          <w:rFonts w:ascii="標楷體" w:eastAsia="標楷體" w:hAnsi="標楷體" w:hint="eastAsia"/>
          <w:sz w:val="28"/>
          <w:szCs w:val="28"/>
        </w:rPr>
        <w:t>力</w:t>
      </w:r>
      <w:r>
        <w:rPr>
          <w:rFonts w:ascii="標楷體" w:eastAsia="標楷體" w:hAnsi="標楷體" w:hint="eastAsia"/>
          <w:sz w:val="28"/>
          <w:szCs w:val="28"/>
        </w:rPr>
        <w:t>結構狀態、</w:t>
      </w:r>
      <w:r w:rsidR="003632CE">
        <w:rPr>
          <w:rFonts w:ascii="標楷體" w:eastAsia="標楷體" w:hAnsi="標楷體" w:hint="eastAsia"/>
          <w:sz w:val="28"/>
          <w:szCs w:val="28"/>
        </w:rPr>
        <w:t>權</w:t>
      </w:r>
      <w:r w:rsidR="003508E0">
        <w:rPr>
          <w:rFonts w:ascii="標楷體" w:eastAsia="標楷體" w:hAnsi="標楷體" w:hint="eastAsia"/>
          <w:sz w:val="28"/>
          <w:szCs w:val="28"/>
        </w:rPr>
        <w:t>力</w:t>
      </w:r>
      <w:r w:rsidR="003632CE">
        <w:rPr>
          <w:rFonts w:ascii="標楷體" w:eastAsia="標楷體" w:hAnsi="標楷體" w:hint="eastAsia"/>
          <w:sz w:val="28"/>
          <w:szCs w:val="28"/>
        </w:rPr>
        <w:t>來源、運作模式及</w:t>
      </w:r>
      <w:r w:rsidR="00C1202C">
        <w:rPr>
          <w:rFonts w:ascii="標楷體" w:eastAsia="標楷體" w:hAnsi="標楷體" w:hint="eastAsia"/>
          <w:sz w:val="28"/>
          <w:szCs w:val="28"/>
        </w:rPr>
        <w:t>是否有</w:t>
      </w:r>
      <w:r w:rsidR="003632CE">
        <w:rPr>
          <w:rFonts w:ascii="標楷體" w:eastAsia="標楷體" w:hAnsi="標楷體" w:hint="eastAsia"/>
          <w:sz w:val="28"/>
          <w:szCs w:val="28"/>
        </w:rPr>
        <w:t>其他可</w:t>
      </w:r>
      <w:r w:rsidR="00001600">
        <w:rPr>
          <w:rFonts w:ascii="標楷體" w:eastAsia="標楷體" w:hAnsi="標楷體" w:hint="eastAsia"/>
          <w:sz w:val="28"/>
          <w:szCs w:val="28"/>
        </w:rPr>
        <w:t>與之</w:t>
      </w:r>
      <w:r w:rsidR="003632CE">
        <w:rPr>
          <w:rFonts w:ascii="標楷體" w:eastAsia="標楷體" w:hAnsi="標楷體" w:hint="eastAsia"/>
          <w:sz w:val="28"/>
          <w:szCs w:val="28"/>
        </w:rPr>
        <w:t>協商</w:t>
      </w:r>
      <w:r w:rsidR="00001600">
        <w:rPr>
          <w:rFonts w:ascii="標楷體" w:eastAsia="標楷體" w:hAnsi="標楷體" w:hint="eastAsia"/>
          <w:sz w:val="28"/>
          <w:szCs w:val="28"/>
        </w:rPr>
        <w:t>的</w:t>
      </w:r>
      <w:r w:rsidR="003632CE">
        <w:rPr>
          <w:rFonts w:ascii="標楷體" w:eastAsia="標楷體" w:hAnsi="標楷體" w:hint="eastAsia"/>
          <w:sz w:val="28"/>
          <w:szCs w:val="28"/>
        </w:rPr>
        <w:t>力量存在，</w:t>
      </w:r>
      <w:r w:rsidR="00954B39">
        <w:rPr>
          <w:rFonts w:ascii="標楷體" w:eastAsia="標楷體" w:hAnsi="標楷體" w:hint="eastAsia"/>
          <w:sz w:val="28"/>
          <w:szCs w:val="28"/>
        </w:rPr>
        <w:t>或許</w:t>
      </w:r>
      <w:r w:rsidR="00001600">
        <w:rPr>
          <w:rFonts w:ascii="標楷體" w:eastAsia="標楷體" w:hAnsi="標楷體" w:hint="eastAsia"/>
          <w:sz w:val="28"/>
          <w:szCs w:val="28"/>
        </w:rPr>
        <w:t>不</w:t>
      </w:r>
      <w:r w:rsidR="005A727D">
        <w:rPr>
          <w:rFonts w:ascii="標楷體" w:eastAsia="標楷體" w:hAnsi="標楷體" w:hint="eastAsia"/>
          <w:sz w:val="28"/>
          <w:szCs w:val="28"/>
        </w:rPr>
        <w:t>見得一定</w:t>
      </w:r>
      <w:r w:rsidR="00001600">
        <w:rPr>
          <w:rFonts w:ascii="標楷體" w:eastAsia="標楷體" w:hAnsi="標楷體" w:hint="eastAsia"/>
          <w:sz w:val="28"/>
          <w:szCs w:val="28"/>
        </w:rPr>
        <w:t>要變革，</w:t>
      </w:r>
      <w:r w:rsidR="00C1202C">
        <w:rPr>
          <w:rFonts w:ascii="標楷體" w:eastAsia="標楷體" w:hAnsi="標楷體" w:hint="eastAsia"/>
          <w:sz w:val="28"/>
          <w:szCs w:val="28"/>
        </w:rPr>
        <w:t>但如果需要</w:t>
      </w:r>
      <w:r w:rsidR="000A6BFD">
        <w:rPr>
          <w:rFonts w:ascii="標楷體" w:eastAsia="標楷體" w:hAnsi="標楷體" w:hint="eastAsia"/>
          <w:sz w:val="28"/>
          <w:szCs w:val="28"/>
        </w:rPr>
        <w:t>改變其可能性為何</w:t>
      </w:r>
      <w:r w:rsidR="000C4CF6">
        <w:rPr>
          <w:rFonts w:ascii="標楷體" w:eastAsia="標楷體" w:hAnsi="標楷體" w:hint="eastAsia"/>
          <w:sz w:val="28"/>
          <w:szCs w:val="28"/>
        </w:rPr>
        <w:t>？此</w:t>
      </w:r>
      <w:r w:rsidR="00A17F5D">
        <w:rPr>
          <w:rFonts w:ascii="標楷體" w:eastAsia="標楷體" w:hAnsi="標楷體" w:hint="eastAsia"/>
          <w:sz w:val="28"/>
          <w:szCs w:val="28"/>
        </w:rPr>
        <w:t>表格</w:t>
      </w:r>
      <w:r w:rsidR="000C4CF6">
        <w:rPr>
          <w:rFonts w:ascii="標楷體" w:eastAsia="標楷體" w:hAnsi="標楷體" w:hint="eastAsia"/>
          <w:sz w:val="28"/>
          <w:szCs w:val="28"/>
        </w:rPr>
        <w:t>為初步</w:t>
      </w:r>
      <w:r w:rsidR="00A17F5D">
        <w:rPr>
          <w:rFonts w:ascii="標楷體" w:eastAsia="標楷體" w:hAnsi="標楷體" w:hint="eastAsia"/>
          <w:sz w:val="28"/>
          <w:szCs w:val="28"/>
        </w:rPr>
        <w:t>想法，各欄位內容尚</w:t>
      </w:r>
      <w:r w:rsidR="000A6BFD">
        <w:rPr>
          <w:rFonts w:ascii="標楷體" w:eastAsia="標楷體" w:hAnsi="標楷體" w:hint="eastAsia"/>
          <w:sz w:val="28"/>
          <w:szCs w:val="28"/>
        </w:rPr>
        <w:t>在思索</w:t>
      </w:r>
      <w:r w:rsidR="00A17F5D">
        <w:rPr>
          <w:rFonts w:ascii="標楷體" w:eastAsia="標楷體" w:hAnsi="標楷體" w:hint="eastAsia"/>
          <w:sz w:val="28"/>
          <w:szCs w:val="28"/>
        </w:rPr>
        <w:t>，未來會在分組討論後逐步填實。</w:t>
      </w:r>
    </w:p>
    <w:p w:rsidR="0079140F" w:rsidRDefault="0079140F" w:rsidP="0079140F">
      <w:pPr>
        <w:pStyle w:val="a8"/>
        <w:numPr>
          <w:ilvl w:val="0"/>
          <w:numId w:val="9"/>
        </w:numPr>
        <w:snapToGrid w:val="0"/>
        <w:spacing w:line="500" w:lineRule="exact"/>
        <w:ind w:left="897" w:hangingChars="149" w:hanging="417"/>
        <w:rPr>
          <w:rFonts w:ascii="標楷體" w:eastAsia="標楷體" w:hAnsi="標楷體"/>
          <w:sz w:val="28"/>
          <w:szCs w:val="28"/>
        </w:rPr>
      </w:pPr>
      <w:r>
        <w:rPr>
          <w:rFonts w:ascii="標楷體" w:eastAsia="標楷體" w:hAnsi="標楷體" w:hint="eastAsia"/>
          <w:sz w:val="28"/>
          <w:szCs w:val="28"/>
        </w:rPr>
        <w:t>本小組應從</w:t>
      </w:r>
      <w:r w:rsidRPr="000A6BFD">
        <w:rPr>
          <w:rFonts w:ascii="標楷體" w:eastAsia="標楷體" w:hAnsi="標楷體" w:hint="eastAsia"/>
          <w:sz w:val="28"/>
          <w:szCs w:val="28"/>
        </w:rPr>
        <w:t>民主治理</w:t>
      </w:r>
      <w:r>
        <w:rPr>
          <w:rFonts w:ascii="標楷體" w:eastAsia="標楷體" w:hAnsi="標楷體" w:hint="eastAsia"/>
          <w:sz w:val="28"/>
          <w:szCs w:val="28"/>
        </w:rPr>
        <w:t>角度</w:t>
      </w:r>
      <w:r w:rsidRPr="000A6BFD">
        <w:rPr>
          <w:rFonts w:ascii="標楷體" w:eastAsia="標楷體" w:hAnsi="標楷體" w:hint="eastAsia"/>
          <w:sz w:val="28"/>
          <w:szCs w:val="28"/>
        </w:rPr>
        <w:t>來看</w:t>
      </w:r>
      <w:r>
        <w:rPr>
          <w:rFonts w:ascii="標楷體" w:eastAsia="標楷體" w:hAnsi="標楷體" w:hint="eastAsia"/>
          <w:sz w:val="28"/>
          <w:szCs w:val="28"/>
        </w:rPr>
        <w:t>權</w:t>
      </w:r>
      <w:r w:rsidR="003508E0">
        <w:rPr>
          <w:rFonts w:ascii="標楷體" w:eastAsia="標楷體" w:hAnsi="標楷體" w:hint="eastAsia"/>
          <w:sz w:val="28"/>
          <w:szCs w:val="28"/>
        </w:rPr>
        <w:t>力</w:t>
      </w:r>
      <w:r>
        <w:rPr>
          <w:rFonts w:ascii="標楷體" w:eastAsia="標楷體" w:hAnsi="標楷體" w:hint="eastAsia"/>
          <w:sz w:val="28"/>
          <w:szCs w:val="28"/>
        </w:rPr>
        <w:t>結構的問題，針對有問題者提出其變革必要性及方式，而非全盤體檢。</w:t>
      </w:r>
    </w:p>
    <w:p w:rsidR="00E05B83" w:rsidRDefault="00E05B83" w:rsidP="00E05B83">
      <w:pPr>
        <w:pStyle w:val="a8"/>
        <w:numPr>
          <w:ilvl w:val="0"/>
          <w:numId w:val="9"/>
        </w:numPr>
        <w:snapToGrid w:val="0"/>
        <w:spacing w:line="500" w:lineRule="exact"/>
        <w:ind w:left="897" w:hangingChars="149" w:hanging="417"/>
        <w:rPr>
          <w:rFonts w:ascii="標楷體" w:eastAsia="標楷體" w:hAnsi="標楷體"/>
          <w:sz w:val="28"/>
          <w:szCs w:val="28"/>
        </w:rPr>
      </w:pPr>
      <w:r w:rsidRPr="00CA4886">
        <w:rPr>
          <w:rFonts w:ascii="標楷體" w:eastAsia="標楷體" w:hAnsi="標楷體" w:hint="eastAsia"/>
          <w:sz w:val="28"/>
          <w:szCs w:val="28"/>
        </w:rPr>
        <w:t>組織法僅規範重要事項，</w:t>
      </w:r>
      <w:r>
        <w:rPr>
          <w:rFonts w:ascii="標楷體" w:eastAsia="標楷體" w:hAnsi="標楷體" w:hint="eastAsia"/>
          <w:sz w:val="28"/>
          <w:szCs w:val="28"/>
        </w:rPr>
        <w:t>因</w:t>
      </w:r>
      <w:r w:rsidR="00CA45B6">
        <w:rPr>
          <w:rFonts w:ascii="標楷體" w:eastAsia="標楷體" w:hAnsi="標楷體" w:hint="eastAsia"/>
          <w:sz w:val="28"/>
          <w:szCs w:val="28"/>
        </w:rPr>
        <w:t>其</w:t>
      </w:r>
      <w:r w:rsidR="003508E0" w:rsidRPr="00CA4886">
        <w:rPr>
          <w:rFonts w:ascii="標楷體" w:eastAsia="標楷體" w:hAnsi="標楷體" w:hint="eastAsia"/>
          <w:sz w:val="28"/>
          <w:szCs w:val="28"/>
        </w:rPr>
        <w:t>修法</w:t>
      </w:r>
      <w:r w:rsidR="003508E0">
        <w:rPr>
          <w:rFonts w:ascii="標楷體" w:eastAsia="標楷體" w:hAnsi="標楷體" w:hint="eastAsia"/>
          <w:sz w:val="28"/>
          <w:szCs w:val="28"/>
        </w:rPr>
        <w:t>程序嚴謹</w:t>
      </w:r>
      <w:r>
        <w:rPr>
          <w:rFonts w:ascii="標楷體" w:eastAsia="標楷體" w:hAnsi="標楷體" w:hint="eastAsia"/>
          <w:sz w:val="28"/>
          <w:szCs w:val="28"/>
        </w:rPr>
        <w:t>且需送立法院，是以院務處理相關規定多以處務規程定之。評議會為院內最高決策機構，職權超越院長，其角色相當於一般公司董事會，院長僅能接受並執行評議會決議事項。</w:t>
      </w:r>
    </w:p>
    <w:p w:rsidR="0079140F" w:rsidRDefault="0079140F" w:rsidP="0079140F">
      <w:pPr>
        <w:pStyle w:val="a8"/>
        <w:numPr>
          <w:ilvl w:val="0"/>
          <w:numId w:val="9"/>
        </w:numPr>
        <w:snapToGrid w:val="0"/>
        <w:spacing w:line="500" w:lineRule="exact"/>
        <w:ind w:left="897" w:hangingChars="149" w:hanging="417"/>
        <w:rPr>
          <w:rFonts w:ascii="標楷體" w:eastAsia="標楷體" w:hAnsi="標楷體"/>
          <w:sz w:val="28"/>
          <w:szCs w:val="28"/>
        </w:rPr>
      </w:pPr>
      <w:r w:rsidRPr="00CC1699">
        <w:rPr>
          <w:rFonts w:ascii="標楷體" w:eastAsia="標楷體" w:hAnsi="標楷體" w:hint="eastAsia"/>
          <w:sz w:val="28"/>
          <w:szCs w:val="28"/>
        </w:rPr>
        <w:t>目前院內權</w:t>
      </w:r>
      <w:r w:rsidR="003508E0">
        <w:rPr>
          <w:rFonts w:ascii="標楷體" w:eastAsia="標楷體" w:hAnsi="標楷體" w:hint="eastAsia"/>
          <w:sz w:val="28"/>
          <w:szCs w:val="28"/>
        </w:rPr>
        <w:t>力</w:t>
      </w:r>
      <w:r w:rsidRPr="00CC1699">
        <w:rPr>
          <w:rFonts w:ascii="標楷體" w:eastAsia="標楷體" w:hAnsi="標楷體" w:hint="eastAsia"/>
          <w:sz w:val="28"/>
          <w:szCs w:val="28"/>
        </w:rPr>
        <w:t>結構</w:t>
      </w:r>
      <w:r>
        <w:rPr>
          <w:rFonts w:ascii="標楷體" w:eastAsia="標楷體" w:hAnsi="標楷體" w:hint="eastAsia"/>
          <w:sz w:val="28"/>
          <w:szCs w:val="28"/>
        </w:rPr>
        <w:t>首要的</w:t>
      </w:r>
      <w:r w:rsidRPr="00CC1699">
        <w:rPr>
          <w:rFonts w:ascii="標楷體" w:eastAsia="標楷體" w:hAnsi="標楷體" w:hint="eastAsia"/>
          <w:sz w:val="28"/>
          <w:szCs w:val="28"/>
        </w:rPr>
        <w:t>議題</w:t>
      </w:r>
      <w:r>
        <w:rPr>
          <w:rFonts w:ascii="標楷體" w:eastAsia="標楷體" w:hAnsi="標楷體" w:hint="eastAsia"/>
          <w:sz w:val="28"/>
          <w:szCs w:val="28"/>
        </w:rPr>
        <w:t>為</w:t>
      </w:r>
      <w:r w:rsidRPr="00CC1699">
        <w:rPr>
          <w:rFonts w:ascii="標楷體" w:eastAsia="標楷體" w:hAnsi="標楷體" w:hint="eastAsia"/>
          <w:sz w:val="28"/>
          <w:szCs w:val="28"/>
        </w:rPr>
        <w:t>評議會</w:t>
      </w:r>
      <w:r>
        <w:rPr>
          <w:rFonts w:ascii="標楷體" w:eastAsia="標楷體" w:hAnsi="標楷體" w:hint="eastAsia"/>
          <w:sz w:val="28"/>
          <w:szCs w:val="28"/>
        </w:rPr>
        <w:t>，其角色銜接院務會議</w:t>
      </w:r>
      <w:r w:rsidR="003508E0">
        <w:rPr>
          <w:rFonts w:ascii="標楷體" w:eastAsia="標楷體" w:hAnsi="標楷體" w:hint="eastAsia"/>
          <w:sz w:val="28"/>
          <w:szCs w:val="28"/>
        </w:rPr>
        <w:t>且</w:t>
      </w:r>
      <w:r>
        <w:rPr>
          <w:rFonts w:ascii="標楷體" w:eastAsia="標楷體" w:hAnsi="標楷體" w:hint="eastAsia"/>
          <w:sz w:val="28"/>
          <w:szCs w:val="28"/>
        </w:rPr>
        <w:t>其任務</w:t>
      </w:r>
      <w:r w:rsidR="003508E0">
        <w:rPr>
          <w:rFonts w:ascii="標楷體" w:eastAsia="標楷體" w:hAnsi="標楷體" w:hint="eastAsia"/>
          <w:sz w:val="28"/>
          <w:szCs w:val="28"/>
        </w:rPr>
        <w:t>含括</w:t>
      </w:r>
      <w:r>
        <w:rPr>
          <w:rFonts w:ascii="標楷體" w:eastAsia="標楷體" w:hAnsi="標楷體" w:hint="eastAsia"/>
          <w:sz w:val="28"/>
          <w:szCs w:val="28"/>
        </w:rPr>
        <w:t>選舉院長、決定組織的興革。本分組認為在院內主體為研究人員的前提下，如何使研究人員在評議會及院長決策能夠有充足參與的管道是重要課題。</w:t>
      </w:r>
    </w:p>
    <w:p w:rsidR="0079140F" w:rsidRDefault="0079140F" w:rsidP="0079140F">
      <w:pPr>
        <w:pStyle w:val="a8"/>
        <w:numPr>
          <w:ilvl w:val="0"/>
          <w:numId w:val="9"/>
        </w:numPr>
        <w:snapToGrid w:val="0"/>
        <w:spacing w:line="500" w:lineRule="exact"/>
        <w:ind w:left="897" w:hangingChars="149" w:hanging="417"/>
        <w:rPr>
          <w:rFonts w:ascii="標楷體" w:eastAsia="標楷體" w:hAnsi="標楷體"/>
          <w:sz w:val="28"/>
          <w:szCs w:val="28"/>
        </w:rPr>
      </w:pPr>
      <w:r>
        <w:rPr>
          <w:rFonts w:ascii="標楷體" w:eastAsia="標楷體" w:hAnsi="標楷體" w:hint="eastAsia"/>
          <w:sz w:val="28"/>
          <w:szCs w:val="28"/>
        </w:rPr>
        <w:t>院務會議與評議會息息相關，但院務會</w:t>
      </w:r>
      <w:r w:rsidRPr="00593DB5">
        <w:rPr>
          <w:rFonts w:ascii="標楷體" w:eastAsia="標楷體" w:hAnsi="標楷體" w:hint="eastAsia"/>
          <w:sz w:val="28"/>
          <w:szCs w:val="28"/>
        </w:rPr>
        <w:t>議</w:t>
      </w:r>
      <w:r w:rsidR="003508E0">
        <w:rPr>
          <w:rFonts w:ascii="標楷體" w:eastAsia="標楷體" w:hAnsi="標楷體" w:hint="eastAsia"/>
          <w:sz w:val="28"/>
          <w:szCs w:val="28"/>
        </w:rPr>
        <w:t>之</w:t>
      </w:r>
      <w:r>
        <w:rPr>
          <w:rFonts w:ascii="標楷體" w:eastAsia="標楷體" w:hAnsi="標楷體" w:hint="eastAsia"/>
          <w:sz w:val="28"/>
          <w:szCs w:val="28"/>
        </w:rPr>
        <w:t>規</w:t>
      </w:r>
      <w:r w:rsidRPr="00E82D92">
        <w:rPr>
          <w:rFonts w:ascii="標楷體" w:eastAsia="標楷體" w:hAnsi="標楷體" w:hint="eastAsia"/>
          <w:sz w:val="28"/>
          <w:szCs w:val="28"/>
        </w:rPr>
        <w:t>範</w:t>
      </w:r>
      <w:r w:rsidR="00D67E8F">
        <w:rPr>
          <w:rFonts w:ascii="標楷體" w:eastAsia="標楷體" w:hAnsi="標楷體" w:hint="eastAsia"/>
          <w:sz w:val="28"/>
          <w:szCs w:val="28"/>
        </w:rPr>
        <w:t>均明定</w:t>
      </w:r>
      <w:r w:rsidRPr="00CC3DFD">
        <w:rPr>
          <w:rFonts w:ascii="標楷體" w:eastAsia="標楷體" w:hAnsi="標楷體" w:hint="eastAsia"/>
          <w:sz w:val="28"/>
          <w:szCs w:val="28"/>
        </w:rPr>
        <w:t>於處務規程</w:t>
      </w:r>
      <w:r w:rsidRPr="00E82D92">
        <w:rPr>
          <w:rFonts w:ascii="標楷體" w:eastAsia="標楷體" w:hAnsi="標楷體" w:hint="eastAsia"/>
          <w:sz w:val="28"/>
          <w:szCs w:val="28"/>
        </w:rPr>
        <w:t>，組織法</w:t>
      </w:r>
      <w:r>
        <w:rPr>
          <w:rFonts w:ascii="標楷體" w:eastAsia="標楷體" w:hAnsi="標楷體" w:hint="eastAsia"/>
          <w:sz w:val="28"/>
          <w:szCs w:val="28"/>
        </w:rPr>
        <w:t>著墨</w:t>
      </w:r>
      <w:r w:rsidRPr="00E82D92">
        <w:rPr>
          <w:rFonts w:ascii="標楷體" w:eastAsia="標楷體" w:hAnsi="標楷體" w:hint="eastAsia"/>
          <w:sz w:val="28"/>
          <w:szCs w:val="28"/>
        </w:rPr>
        <w:t>甚少</w:t>
      </w:r>
      <w:r w:rsidR="00F93B6F">
        <w:rPr>
          <w:rFonts w:ascii="標楷體" w:eastAsia="標楷體" w:hAnsi="標楷體" w:hint="eastAsia"/>
          <w:sz w:val="28"/>
          <w:szCs w:val="28"/>
        </w:rPr>
        <w:t>。</w:t>
      </w:r>
      <w:r>
        <w:rPr>
          <w:rFonts w:ascii="標楷體" w:eastAsia="標楷體" w:hAnsi="標楷體" w:hint="eastAsia"/>
          <w:sz w:val="28"/>
          <w:szCs w:val="28"/>
        </w:rPr>
        <w:t>院務會議與評議會二者之角色及權責環</w:t>
      </w:r>
      <w:r w:rsidR="00336DFE">
        <w:rPr>
          <w:rFonts w:ascii="標楷體" w:eastAsia="標楷體" w:hAnsi="標楷體" w:hint="eastAsia"/>
          <w:sz w:val="28"/>
          <w:szCs w:val="28"/>
        </w:rPr>
        <w:t>節</w:t>
      </w:r>
      <w:r>
        <w:rPr>
          <w:rFonts w:ascii="標楷體" w:eastAsia="標楷體" w:hAnsi="標楷體" w:hint="eastAsia"/>
          <w:sz w:val="28"/>
          <w:szCs w:val="28"/>
        </w:rPr>
        <w:t>相扣</w:t>
      </w:r>
      <w:r w:rsidR="00F93B6F">
        <w:rPr>
          <w:rFonts w:ascii="標楷體" w:eastAsia="標楷體" w:hAnsi="標楷體" w:hint="eastAsia"/>
          <w:sz w:val="28"/>
          <w:szCs w:val="28"/>
        </w:rPr>
        <w:t>，</w:t>
      </w:r>
      <w:r>
        <w:rPr>
          <w:rFonts w:ascii="標楷體" w:eastAsia="標楷體" w:hAnsi="標楷體" w:hint="eastAsia"/>
          <w:sz w:val="28"/>
          <w:szCs w:val="28"/>
        </w:rPr>
        <w:t>應</w:t>
      </w:r>
      <w:r w:rsidR="00F93B6F">
        <w:rPr>
          <w:rFonts w:ascii="標楷體" w:eastAsia="標楷體" w:hAnsi="標楷體" w:hint="eastAsia"/>
          <w:sz w:val="28"/>
          <w:szCs w:val="28"/>
        </w:rPr>
        <w:t>予</w:t>
      </w:r>
      <w:r>
        <w:rPr>
          <w:rFonts w:ascii="標楷體" w:eastAsia="標楷體" w:hAnsi="標楷體" w:hint="eastAsia"/>
          <w:sz w:val="28"/>
          <w:szCs w:val="28"/>
        </w:rPr>
        <w:t>詳加釐清</w:t>
      </w:r>
      <w:r w:rsidR="00F93B6F">
        <w:rPr>
          <w:rFonts w:ascii="標楷體" w:eastAsia="標楷體" w:hAnsi="標楷體" w:hint="eastAsia"/>
          <w:sz w:val="28"/>
          <w:szCs w:val="28"/>
        </w:rPr>
        <w:t>；</w:t>
      </w:r>
      <w:r>
        <w:rPr>
          <w:rFonts w:ascii="標楷體" w:eastAsia="標楷體" w:hAnsi="標楷體" w:hint="eastAsia"/>
          <w:sz w:val="28"/>
          <w:szCs w:val="28"/>
        </w:rPr>
        <w:t>未來是否能以院務會議承擔評議會功能，而榮譽性任務則由院士會議主導，或於現行體制下進行局部改良，使其更透明，以有助於院內民主治理的提升</w:t>
      </w:r>
      <w:r w:rsidRPr="00E82D92">
        <w:rPr>
          <w:rFonts w:ascii="標楷體" w:eastAsia="標楷體" w:hAnsi="標楷體" w:hint="eastAsia"/>
          <w:sz w:val="28"/>
          <w:szCs w:val="28"/>
        </w:rPr>
        <w:t>。</w:t>
      </w:r>
      <w:r>
        <w:rPr>
          <w:rFonts w:ascii="標楷體" w:eastAsia="標楷體" w:hAnsi="標楷體" w:hint="eastAsia"/>
          <w:sz w:val="28"/>
          <w:szCs w:val="28"/>
        </w:rPr>
        <w:t>研究人員參與院務會議亦是同樣的課題，此一課題不僅僅是</w:t>
      </w:r>
      <w:r w:rsidR="000A2630">
        <w:rPr>
          <w:rFonts w:ascii="標楷體" w:eastAsia="標楷體" w:hAnsi="標楷體" w:hint="eastAsia"/>
          <w:sz w:val="28"/>
          <w:szCs w:val="28"/>
        </w:rPr>
        <w:t>增加研究人員參與人數</w:t>
      </w:r>
      <w:r w:rsidR="00EA07B6">
        <w:rPr>
          <w:rFonts w:ascii="標楷體" w:eastAsia="標楷體" w:hAnsi="標楷體" w:hint="eastAsia"/>
          <w:sz w:val="28"/>
          <w:szCs w:val="28"/>
        </w:rPr>
        <w:t>的</w:t>
      </w:r>
      <w:r w:rsidR="000A2630">
        <w:rPr>
          <w:rFonts w:ascii="標楷體" w:eastAsia="標楷體" w:hAnsi="標楷體" w:hint="eastAsia"/>
          <w:sz w:val="28"/>
          <w:szCs w:val="28"/>
        </w:rPr>
        <w:t>可能性</w:t>
      </w:r>
      <w:r w:rsidR="00EA07B6">
        <w:rPr>
          <w:rFonts w:ascii="標楷體" w:eastAsia="標楷體" w:hAnsi="標楷體" w:hint="eastAsia"/>
          <w:sz w:val="28"/>
          <w:szCs w:val="28"/>
        </w:rPr>
        <w:t>，</w:t>
      </w:r>
      <w:r w:rsidR="000A2630">
        <w:rPr>
          <w:rFonts w:ascii="標楷體" w:eastAsia="標楷體" w:hAnsi="標楷體" w:hint="eastAsia"/>
          <w:sz w:val="28"/>
          <w:szCs w:val="28"/>
        </w:rPr>
        <w:t>或是使其有投票權等議題，</w:t>
      </w:r>
      <w:r w:rsidR="00F93B6F">
        <w:rPr>
          <w:rFonts w:ascii="標楷體" w:eastAsia="標楷體" w:hAnsi="標楷體" w:hint="eastAsia"/>
          <w:sz w:val="28"/>
          <w:szCs w:val="28"/>
        </w:rPr>
        <w:t>尚</w:t>
      </w:r>
      <w:r>
        <w:rPr>
          <w:rFonts w:ascii="標楷體" w:eastAsia="標楷體" w:hAnsi="標楷體" w:hint="eastAsia"/>
          <w:sz w:val="28"/>
          <w:szCs w:val="28"/>
        </w:rPr>
        <w:t>包括其參與的位階及院長、副院長們、</w:t>
      </w:r>
      <w:r w:rsidR="000A2630">
        <w:rPr>
          <w:rFonts w:ascii="標楷體" w:eastAsia="標楷體" w:hAnsi="標楷體" w:hint="eastAsia"/>
          <w:sz w:val="28"/>
          <w:szCs w:val="28"/>
        </w:rPr>
        <w:t>各所</w:t>
      </w:r>
      <w:r>
        <w:rPr>
          <w:rFonts w:ascii="標楷體" w:eastAsia="標楷體" w:hAnsi="標楷體" w:hint="eastAsia"/>
          <w:sz w:val="28"/>
          <w:szCs w:val="28"/>
        </w:rPr>
        <w:t>所長、行政主管</w:t>
      </w:r>
      <w:r w:rsidR="000A2630">
        <w:rPr>
          <w:rFonts w:ascii="標楷體" w:eastAsia="標楷體" w:hAnsi="標楷體" w:hint="eastAsia"/>
          <w:sz w:val="28"/>
          <w:szCs w:val="28"/>
        </w:rPr>
        <w:t>等</w:t>
      </w:r>
      <w:r w:rsidR="00F93B6F">
        <w:rPr>
          <w:rFonts w:ascii="標楷體" w:eastAsia="標楷體" w:hAnsi="標楷體" w:hint="eastAsia"/>
          <w:sz w:val="28"/>
          <w:szCs w:val="28"/>
        </w:rPr>
        <w:t>對</w:t>
      </w:r>
      <w:r>
        <w:rPr>
          <w:rFonts w:ascii="標楷體" w:eastAsia="標楷體" w:hAnsi="標楷體" w:hint="eastAsia"/>
          <w:sz w:val="28"/>
          <w:szCs w:val="28"/>
        </w:rPr>
        <w:t>研究人員參與</w:t>
      </w:r>
      <w:r w:rsidR="00F93B6F">
        <w:rPr>
          <w:rFonts w:ascii="標楷體" w:eastAsia="標楷體" w:hAnsi="標楷體" w:hint="eastAsia"/>
          <w:sz w:val="28"/>
          <w:szCs w:val="28"/>
        </w:rPr>
        <w:t>其中</w:t>
      </w:r>
      <w:r w:rsidR="000A2630">
        <w:rPr>
          <w:rFonts w:ascii="標楷體" w:eastAsia="標楷體" w:hAnsi="標楷體" w:hint="eastAsia"/>
          <w:sz w:val="28"/>
          <w:szCs w:val="28"/>
        </w:rPr>
        <w:t>的看法</w:t>
      </w:r>
      <w:r>
        <w:rPr>
          <w:rFonts w:ascii="標楷體" w:eastAsia="標楷體" w:hAnsi="標楷體" w:hint="eastAsia"/>
          <w:sz w:val="28"/>
          <w:szCs w:val="28"/>
        </w:rPr>
        <w:t>，在此提出供大家思考</w:t>
      </w:r>
      <w:r w:rsidR="00EA07B6">
        <w:rPr>
          <w:rFonts w:ascii="標楷體" w:eastAsia="標楷體" w:hAnsi="標楷體" w:hint="eastAsia"/>
          <w:sz w:val="28"/>
          <w:szCs w:val="28"/>
        </w:rPr>
        <w:t>其</w:t>
      </w:r>
      <w:r>
        <w:rPr>
          <w:rFonts w:ascii="標楷體" w:eastAsia="標楷體" w:hAnsi="標楷體" w:hint="eastAsia"/>
          <w:sz w:val="28"/>
          <w:szCs w:val="28"/>
        </w:rPr>
        <w:t>檢討的必要性。</w:t>
      </w:r>
    </w:p>
    <w:p w:rsidR="008D5A64" w:rsidRPr="00244B59" w:rsidRDefault="001D3280" w:rsidP="006375DA">
      <w:pPr>
        <w:pStyle w:val="a8"/>
        <w:numPr>
          <w:ilvl w:val="0"/>
          <w:numId w:val="9"/>
        </w:numPr>
        <w:snapToGrid w:val="0"/>
        <w:spacing w:line="500" w:lineRule="exact"/>
        <w:ind w:left="897" w:hangingChars="149" w:hanging="417"/>
        <w:rPr>
          <w:rFonts w:ascii="標楷體" w:eastAsia="標楷體" w:hAnsi="標楷體"/>
          <w:sz w:val="28"/>
          <w:szCs w:val="28"/>
        </w:rPr>
      </w:pPr>
      <w:r w:rsidRPr="00244B59">
        <w:rPr>
          <w:rFonts w:ascii="標楷體" w:eastAsia="標楷體" w:hAnsi="標楷體" w:hint="eastAsia"/>
          <w:sz w:val="28"/>
          <w:szCs w:val="28"/>
        </w:rPr>
        <w:t>有關學術諮詢委員會及部分委員會關係到同仁的升等、續聘、新聘、博士後研究、主題計畫審查等，其</w:t>
      </w:r>
      <w:r w:rsidR="00244B59" w:rsidRPr="00244B59">
        <w:rPr>
          <w:rFonts w:ascii="標楷體" w:eastAsia="標楷體" w:hAnsi="標楷體" w:hint="eastAsia"/>
          <w:sz w:val="28"/>
          <w:szCs w:val="28"/>
        </w:rPr>
        <w:t>審查過程及</w:t>
      </w:r>
      <w:r w:rsidRPr="00244B59">
        <w:rPr>
          <w:rFonts w:ascii="標楷體" w:eastAsia="標楷體" w:hAnsi="標楷體" w:hint="eastAsia"/>
          <w:sz w:val="28"/>
          <w:szCs w:val="28"/>
        </w:rPr>
        <w:t>產</w:t>
      </w:r>
      <w:r w:rsidRPr="00244B59">
        <w:rPr>
          <w:rFonts w:ascii="標楷體" w:eastAsia="標楷體" w:hAnsi="標楷體" w:hint="eastAsia"/>
          <w:sz w:val="28"/>
          <w:szCs w:val="28"/>
        </w:rPr>
        <w:lastRenderedPageBreak/>
        <w:t>生</w:t>
      </w:r>
      <w:r w:rsidR="00244B59" w:rsidRPr="00244B59">
        <w:rPr>
          <w:rFonts w:ascii="標楷體" w:eastAsia="標楷體" w:hAnsi="標楷體" w:hint="eastAsia"/>
          <w:sz w:val="28"/>
          <w:szCs w:val="28"/>
        </w:rPr>
        <w:t>方式，</w:t>
      </w:r>
      <w:r w:rsidRPr="00244B59">
        <w:rPr>
          <w:rFonts w:ascii="標楷體" w:eastAsia="標楷體" w:hAnsi="標楷體" w:hint="eastAsia"/>
          <w:sz w:val="28"/>
          <w:szCs w:val="28"/>
        </w:rPr>
        <w:t>希望能夠透明化及提供評分理由，以便了解研究資源如何分配。但</w:t>
      </w:r>
      <w:r w:rsidR="00BF3020" w:rsidRPr="00244B59">
        <w:rPr>
          <w:rFonts w:ascii="標楷體" w:eastAsia="標楷體" w:hAnsi="標楷體" w:hint="eastAsia"/>
          <w:sz w:val="28"/>
          <w:szCs w:val="28"/>
        </w:rPr>
        <w:t>審查匿名</w:t>
      </w:r>
      <w:r w:rsidR="000C687E" w:rsidRPr="00244B59">
        <w:rPr>
          <w:rFonts w:ascii="標楷體" w:eastAsia="標楷體" w:hAnsi="標楷體" w:hint="eastAsia"/>
          <w:sz w:val="28"/>
          <w:szCs w:val="28"/>
        </w:rPr>
        <w:t>制是否</w:t>
      </w:r>
      <w:r w:rsidR="004F3400" w:rsidRPr="00244B59">
        <w:rPr>
          <w:rFonts w:ascii="標楷體" w:eastAsia="標楷體" w:hAnsi="標楷體" w:hint="eastAsia"/>
          <w:sz w:val="28"/>
          <w:szCs w:val="28"/>
        </w:rPr>
        <w:t>適</w:t>
      </w:r>
      <w:r w:rsidR="00BF3020" w:rsidRPr="00244B59">
        <w:rPr>
          <w:rFonts w:ascii="標楷體" w:eastAsia="標楷體" w:hAnsi="標楷體" w:hint="eastAsia"/>
          <w:sz w:val="28"/>
          <w:szCs w:val="28"/>
        </w:rPr>
        <w:t>宜</w:t>
      </w:r>
      <w:r w:rsidR="008D5A64" w:rsidRPr="00244B59">
        <w:rPr>
          <w:rFonts w:ascii="標楷體" w:eastAsia="標楷體" w:hAnsi="標楷體" w:hint="eastAsia"/>
          <w:sz w:val="28"/>
          <w:szCs w:val="28"/>
        </w:rPr>
        <w:t>公開</w:t>
      </w:r>
      <w:r w:rsidR="000C687E" w:rsidRPr="00244B59">
        <w:rPr>
          <w:rFonts w:ascii="標楷體" w:eastAsia="標楷體" w:hAnsi="標楷體" w:hint="eastAsia"/>
          <w:sz w:val="28"/>
          <w:szCs w:val="28"/>
        </w:rPr>
        <w:t>透明，仍應充分討論</w:t>
      </w:r>
      <w:r w:rsidR="00F948F5" w:rsidRPr="00244B59">
        <w:rPr>
          <w:rFonts w:ascii="標楷體" w:eastAsia="標楷體" w:hAnsi="標楷體" w:hint="eastAsia"/>
          <w:sz w:val="28"/>
          <w:szCs w:val="28"/>
        </w:rPr>
        <w:t>了</w:t>
      </w:r>
      <w:r w:rsidR="008D5A64" w:rsidRPr="00244B59">
        <w:rPr>
          <w:rFonts w:ascii="標楷體" w:eastAsia="標楷體" w:hAnsi="標楷體" w:hint="eastAsia"/>
          <w:sz w:val="28"/>
          <w:szCs w:val="28"/>
        </w:rPr>
        <w:t>解其負面影響</w:t>
      </w:r>
      <w:r w:rsidR="000C687E" w:rsidRPr="00244B59">
        <w:rPr>
          <w:rFonts w:ascii="標楷體" w:eastAsia="標楷體" w:hAnsi="標楷體" w:hint="eastAsia"/>
          <w:sz w:val="28"/>
          <w:szCs w:val="28"/>
        </w:rPr>
        <w:t>，增加申訴</w:t>
      </w:r>
      <w:r w:rsidR="004F3400" w:rsidRPr="00244B59">
        <w:rPr>
          <w:rFonts w:ascii="標楷體" w:eastAsia="標楷體" w:hAnsi="標楷體" w:hint="eastAsia"/>
          <w:sz w:val="28"/>
          <w:szCs w:val="28"/>
        </w:rPr>
        <w:t>、</w:t>
      </w:r>
      <w:r w:rsidR="000C687E" w:rsidRPr="00244B59">
        <w:rPr>
          <w:rFonts w:ascii="標楷體" w:eastAsia="標楷體" w:hAnsi="標楷體" w:hint="eastAsia"/>
          <w:sz w:val="28"/>
          <w:szCs w:val="28"/>
        </w:rPr>
        <w:t>申</w:t>
      </w:r>
      <w:r w:rsidR="00F93B6F">
        <w:rPr>
          <w:rFonts w:ascii="標楷體" w:eastAsia="標楷體" w:hAnsi="標楷體" w:hint="eastAsia"/>
          <w:sz w:val="28"/>
          <w:szCs w:val="28"/>
        </w:rPr>
        <w:t>覆</w:t>
      </w:r>
      <w:r w:rsidR="000C687E" w:rsidRPr="00244B59">
        <w:rPr>
          <w:rFonts w:ascii="標楷體" w:eastAsia="標楷體" w:hAnsi="標楷體" w:hint="eastAsia"/>
          <w:sz w:val="28"/>
          <w:szCs w:val="28"/>
        </w:rPr>
        <w:t>制度</w:t>
      </w:r>
      <w:r w:rsidR="00E31D48" w:rsidRPr="00244B59">
        <w:rPr>
          <w:rFonts w:ascii="標楷體" w:eastAsia="標楷體" w:hAnsi="標楷體" w:hint="eastAsia"/>
          <w:sz w:val="28"/>
          <w:szCs w:val="28"/>
        </w:rPr>
        <w:t>或</w:t>
      </w:r>
      <w:r w:rsidR="004F3400" w:rsidRPr="00244B59">
        <w:rPr>
          <w:rFonts w:ascii="標楷體" w:eastAsia="標楷體" w:hAnsi="標楷體" w:hint="eastAsia"/>
          <w:sz w:val="28"/>
          <w:szCs w:val="28"/>
        </w:rPr>
        <w:t>有其他</w:t>
      </w:r>
      <w:r w:rsidR="00E31D48" w:rsidRPr="00244B59">
        <w:rPr>
          <w:rFonts w:ascii="標楷體" w:eastAsia="標楷體" w:hAnsi="標楷體" w:hint="eastAsia"/>
          <w:sz w:val="28"/>
          <w:szCs w:val="28"/>
        </w:rPr>
        <w:t>補救</w:t>
      </w:r>
      <w:r w:rsidR="00B35BF6" w:rsidRPr="00244B59">
        <w:rPr>
          <w:rFonts w:ascii="標楷體" w:eastAsia="標楷體" w:hAnsi="標楷體" w:hint="eastAsia"/>
          <w:sz w:val="28"/>
          <w:szCs w:val="28"/>
        </w:rPr>
        <w:t>機制</w:t>
      </w:r>
      <w:r w:rsidR="00E31D48" w:rsidRPr="00244B59">
        <w:rPr>
          <w:rFonts w:ascii="標楷體" w:eastAsia="標楷體" w:hAnsi="標楷體" w:hint="eastAsia"/>
          <w:sz w:val="28"/>
          <w:szCs w:val="28"/>
        </w:rPr>
        <w:t>，應</w:t>
      </w:r>
      <w:r w:rsidR="000C687E" w:rsidRPr="00244B59">
        <w:rPr>
          <w:rFonts w:ascii="標楷體" w:eastAsia="標楷體" w:hAnsi="標楷體" w:hint="eastAsia"/>
          <w:sz w:val="28"/>
          <w:szCs w:val="28"/>
        </w:rPr>
        <w:t>可制衡其審查</w:t>
      </w:r>
      <w:r w:rsidR="00B35BF6" w:rsidRPr="00244B59">
        <w:rPr>
          <w:rFonts w:ascii="標楷體" w:eastAsia="標楷體" w:hAnsi="標楷體" w:hint="eastAsia"/>
          <w:sz w:val="28"/>
          <w:szCs w:val="28"/>
        </w:rPr>
        <w:t>人之</w:t>
      </w:r>
      <w:r w:rsidR="000C687E" w:rsidRPr="00244B59">
        <w:rPr>
          <w:rFonts w:ascii="標楷體" w:eastAsia="標楷體" w:hAnsi="標楷體" w:hint="eastAsia"/>
          <w:sz w:val="28"/>
          <w:szCs w:val="28"/>
        </w:rPr>
        <w:t>權</w:t>
      </w:r>
      <w:r w:rsidR="00F93B6F">
        <w:rPr>
          <w:rFonts w:ascii="標楷體" w:eastAsia="標楷體" w:hAnsi="標楷體" w:hint="eastAsia"/>
          <w:sz w:val="28"/>
          <w:szCs w:val="28"/>
        </w:rPr>
        <w:t>力</w:t>
      </w:r>
      <w:r w:rsidR="00E31D48" w:rsidRPr="00244B59">
        <w:rPr>
          <w:rFonts w:ascii="標楷體" w:eastAsia="標楷體" w:hAnsi="標楷體" w:hint="eastAsia"/>
          <w:sz w:val="28"/>
          <w:szCs w:val="28"/>
        </w:rPr>
        <w:t>。</w:t>
      </w:r>
    </w:p>
    <w:p w:rsidR="000C687E" w:rsidRDefault="000C687E" w:rsidP="0034446C">
      <w:pPr>
        <w:snapToGrid w:val="0"/>
        <w:spacing w:line="500" w:lineRule="exact"/>
        <w:rPr>
          <w:rFonts w:ascii="標楷體" w:eastAsia="標楷體" w:hAnsi="標楷體"/>
          <w:sz w:val="28"/>
          <w:szCs w:val="28"/>
        </w:rPr>
      </w:pPr>
    </w:p>
    <w:p w:rsidR="00332A90" w:rsidRDefault="00321D38" w:rsidP="00321D38">
      <w:pPr>
        <w:pStyle w:val="a8"/>
        <w:numPr>
          <w:ilvl w:val="0"/>
          <w:numId w:val="4"/>
        </w:numPr>
        <w:snapToGrid w:val="0"/>
        <w:spacing w:line="500" w:lineRule="exact"/>
        <w:ind w:leftChars="0"/>
        <w:rPr>
          <w:rFonts w:ascii="標楷體" w:eastAsia="標楷體" w:hAnsi="標楷體"/>
          <w:b/>
          <w:sz w:val="28"/>
          <w:szCs w:val="28"/>
        </w:rPr>
      </w:pPr>
      <w:r>
        <w:rPr>
          <w:rFonts w:ascii="標楷體" w:eastAsia="標楷體" w:hAnsi="標楷體" w:hint="eastAsia"/>
          <w:b/>
          <w:sz w:val="28"/>
          <w:szCs w:val="28"/>
        </w:rPr>
        <w:t>分組二</w:t>
      </w:r>
      <w:r w:rsidR="00421D1E">
        <w:rPr>
          <w:rFonts w:ascii="標楷體" w:eastAsia="標楷體" w:hAnsi="標楷體"/>
          <w:sz w:val="28"/>
          <w:szCs w:val="28"/>
        </w:rPr>
        <w:t>—</w:t>
      </w:r>
      <w:r w:rsidR="00332A90">
        <w:rPr>
          <w:rFonts w:ascii="標楷體" w:eastAsia="標楷體" w:hAnsi="標楷體" w:hint="eastAsia"/>
          <w:b/>
          <w:sz w:val="28"/>
          <w:szCs w:val="28"/>
        </w:rPr>
        <w:t>院內現有委員會等民主參與機制功能之檢討</w:t>
      </w:r>
    </w:p>
    <w:p w:rsidR="00D66948" w:rsidRDefault="00D66948" w:rsidP="00D66948">
      <w:pPr>
        <w:pStyle w:val="a8"/>
        <w:snapToGrid w:val="0"/>
        <w:spacing w:line="500" w:lineRule="exact"/>
        <w:ind w:leftChars="0" w:left="885"/>
        <w:rPr>
          <w:rFonts w:ascii="標楷體" w:eastAsia="標楷體" w:hAnsi="標楷體"/>
          <w:b/>
          <w:sz w:val="28"/>
          <w:szCs w:val="28"/>
        </w:rPr>
      </w:pPr>
      <w:r>
        <w:rPr>
          <w:rFonts w:ascii="標楷體" w:eastAsia="標楷體" w:hAnsi="標楷體" w:hint="eastAsia"/>
          <w:b/>
          <w:sz w:val="28"/>
          <w:szCs w:val="28"/>
        </w:rPr>
        <w:t>(以研究人員參與者為主)</w:t>
      </w:r>
      <w:r w:rsidRPr="00321D38">
        <w:rPr>
          <w:rFonts w:ascii="標楷體" w:eastAsia="標楷體" w:hAnsi="標楷體" w:hint="eastAsia"/>
          <w:b/>
          <w:sz w:val="28"/>
          <w:szCs w:val="28"/>
        </w:rPr>
        <w:t>：</w:t>
      </w:r>
    </w:p>
    <w:p w:rsidR="0035578C" w:rsidRPr="005955FE" w:rsidRDefault="001A1302" w:rsidP="0035578C">
      <w:pPr>
        <w:pStyle w:val="a8"/>
        <w:numPr>
          <w:ilvl w:val="0"/>
          <w:numId w:val="10"/>
        </w:numPr>
        <w:snapToGrid w:val="0"/>
        <w:spacing w:line="500" w:lineRule="exact"/>
        <w:ind w:left="897" w:hangingChars="149" w:hanging="417"/>
        <w:rPr>
          <w:rFonts w:ascii="標楷體" w:eastAsia="標楷體" w:hAnsi="標楷體"/>
          <w:sz w:val="28"/>
          <w:szCs w:val="28"/>
        </w:rPr>
      </w:pPr>
      <w:r w:rsidRPr="0035578C">
        <w:rPr>
          <w:rFonts w:ascii="標楷體" w:eastAsia="標楷體" w:hAnsi="標楷體" w:hint="eastAsia"/>
          <w:sz w:val="28"/>
          <w:szCs w:val="28"/>
        </w:rPr>
        <w:t>有關</w:t>
      </w:r>
      <w:r w:rsidR="002162F0" w:rsidRPr="0035578C">
        <w:rPr>
          <w:rFonts w:ascii="標楷體" w:eastAsia="標楷體" w:hAnsi="標楷體" w:hint="eastAsia"/>
          <w:sz w:val="28"/>
          <w:szCs w:val="28"/>
        </w:rPr>
        <w:t>建置</w:t>
      </w:r>
      <w:r w:rsidRPr="0035578C">
        <w:rPr>
          <w:rFonts w:ascii="標楷體" w:eastAsia="標楷體" w:hAnsi="標楷體" w:hint="eastAsia"/>
          <w:sz w:val="28"/>
          <w:szCs w:val="28"/>
        </w:rPr>
        <w:t>本小組網站，本分組</w:t>
      </w:r>
      <w:r w:rsidR="00563075" w:rsidRPr="0035578C">
        <w:rPr>
          <w:rFonts w:ascii="標楷體" w:eastAsia="標楷體" w:hAnsi="標楷體" w:hint="eastAsia"/>
          <w:sz w:val="28"/>
          <w:szCs w:val="28"/>
        </w:rPr>
        <w:t>已</w:t>
      </w:r>
      <w:r w:rsidRPr="0035578C">
        <w:rPr>
          <w:rFonts w:ascii="標楷體" w:eastAsia="標楷體" w:hAnsi="標楷體" w:hint="eastAsia"/>
          <w:sz w:val="28"/>
          <w:szCs w:val="28"/>
        </w:rPr>
        <w:t>與資訊服務處開過二次會議</w:t>
      </w:r>
      <w:r w:rsidR="002162F0" w:rsidRPr="0035578C">
        <w:rPr>
          <w:rFonts w:ascii="標楷體" w:eastAsia="標楷體" w:hAnsi="標楷體" w:hint="eastAsia"/>
          <w:sz w:val="28"/>
          <w:szCs w:val="28"/>
        </w:rPr>
        <w:t>，</w:t>
      </w:r>
      <w:r w:rsidR="00976D7F" w:rsidRPr="0035578C">
        <w:rPr>
          <w:rFonts w:ascii="標楷體" w:eastAsia="標楷體" w:hAnsi="標楷體" w:hint="eastAsia"/>
          <w:sz w:val="28"/>
          <w:szCs w:val="28"/>
        </w:rPr>
        <w:t>其網域名稱已確定、</w:t>
      </w:r>
      <w:r w:rsidR="000C0AB5" w:rsidRPr="0035578C">
        <w:rPr>
          <w:rFonts w:ascii="標楷體" w:eastAsia="標楷體" w:hAnsi="標楷體" w:hint="eastAsia"/>
          <w:sz w:val="28"/>
          <w:szCs w:val="28"/>
        </w:rPr>
        <w:t>網站</w:t>
      </w:r>
      <w:r w:rsidR="006B4090" w:rsidRPr="0035578C">
        <w:rPr>
          <w:rFonts w:ascii="標楷體" w:eastAsia="標楷體" w:hAnsi="標楷體" w:hint="eastAsia"/>
          <w:sz w:val="28"/>
          <w:szCs w:val="28"/>
        </w:rPr>
        <w:t>內容含括背景資訊</w:t>
      </w:r>
      <w:r w:rsidR="00954D59" w:rsidRPr="0035578C">
        <w:rPr>
          <w:rFonts w:ascii="標楷體" w:eastAsia="標楷體" w:hAnsi="標楷體" w:hint="eastAsia"/>
          <w:sz w:val="28"/>
          <w:szCs w:val="28"/>
        </w:rPr>
        <w:t>、</w:t>
      </w:r>
      <w:r w:rsidR="006B4090" w:rsidRPr="0035578C">
        <w:rPr>
          <w:rFonts w:ascii="標楷體" w:eastAsia="標楷體" w:hAnsi="標楷體" w:hint="eastAsia"/>
          <w:sz w:val="28"/>
          <w:szCs w:val="28"/>
        </w:rPr>
        <w:t>最新消息</w:t>
      </w:r>
      <w:r w:rsidR="00954D59" w:rsidRPr="0035578C">
        <w:rPr>
          <w:rFonts w:ascii="標楷體" w:eastAsia="標楷體" w:hAnsi="標楷體" w:hint="eastAsia"/>
          <w:sz w:val="28"/>
          <w:szCs w:val="28"/>
        </w:rPr>
        <w:t>、</w:t>
      </w:r>
      <w:r w:rsidR="0035578C">
        <w:rPr>
          <w:rFonts w:ascii="標楷體" w:eastAsia="標楷體" w:hAnsi="標楷體" w:hint="eastAsia"/>
          <w:sz w:val="28"/>
          <w:szCs w:val="28"/>
        </w:rPr>
        <w:t>蒐集</w:t>
      </w:r>
      <w:r w:rsidR="006B4090" w:rsidRPr="0035578C">
        <w:rPr>
          <w:rFonts w:ascii="標楷體" w:eastAsia="標楷體" w:hAnsi="標楷體" w:hint="eastAsia"/>
          <w:sz w:val="28"/>
          <w:szCs w:val="28"/>
        </w:rPr>
        <w:t>資料</w:t>
      </w:r>
      <w:r w:rsidR="00954D59" w:rsidRPr="0035578C">
        <w:rPr>
          <w:rFonts w:ascii="標楷體" w:eastAsia="標楷體" w:hAnsi="標楷體" w:hint="eastAsia"/>
          <w:sz w:val="28"/>
          <w:szCs w:val="28"/>
        </w:rPr>
        <w:t>、</w:t>
      </w:r>
      <w:r w:rsidR="006B4090" w:rsidRPr="0035578C">
        <w:rPr>
          <w:rFonts w:ascii="標楷體" w:eastAsia="標楷體" w:hAnsi="標楷體" w:hint="eastAsia"/>
          <w:sz w:val="28"/>
          <w:szCs w:val="28"/>
        </w:rPr>
        <w:t>討論區</w:t>
      </w:r>
      <w:r w:rsidR="00954D59" w:rsidRPr="0035578C">
        <w:rPr>
          <w:rFonts w:ascii="標楷體" w:eastAsia="標楷體" w:hAnsi="標楷體" w:hint="eastAsia"/>
          <w:sz w:val="28"/>
          <w:szCs w:val="28"/>
        </w:rPr>
        <w:t>等四大部分，</w:t>
      </w:r>
      <w:r w:rsidR="000C0AB5" w:rsidRPr="0035578C">
        <w:rPr>
          <w:rFonts w:ascii="標楷體" w:eastAsia="標楷體" w:hAnsi="標楷體" w:hint="eastAsia"/>
          <w:sz w:val="28"/>
          <w:szCs w:val="28"/>
        </w:rPr>
        <w:t>目前建置案進行中。未來院內同仁可以院內信箱</w:t>
      </w:r>
      <w:r w:rsidR="006B4090" w:rsidRPr="0035578C">
        <w:rPr>
          <w:rFonts w:ascii="標楷體" w:eastAsia="標楷體" w:hAnsi="標楷體" w:hint="eastAsia"/>
          <w:sz w:val="28"/>
          <w:szCs w:val="28"/>
        </w:rPr>
        <w:t>進行註</w:t>
      </w:r>
      <w:r w:rsidR="006B4090" w:rsidRPr="005955FE">
        <w:rPr>
          <w:rFonts w:ascii="標楷體" w:eastAsia="標楷體" w:hAnsi="標楷體" w:hint="eastAsia"/>
          <w:sz w:val="28"/>
          <w:szCs w:val="28"/>
        </w:rPr>
        <w:t>冊</w:t>
      </w:r>
      <w:r w:rsidR="007E64ED" w:rsidRPr="005955FE">
        <w:rPr>
          <w:rFonts w:ascii="標楷體" w:eastAsia="標楷體" w:hAnsi="標楷體" w:hint="eastAsia"/>
          <w:sz w:val="28"/>
          <w:szCs w:val="28"/>
        </w:rPr>
        <w:t>，</w:t>
      </w:r>
      <w:r w:rsidR="004F7153" w:rsidRPr="005955FE">
        <w:rPr>
          <w:rFonts w:ascii="標楷體" w:eastAsia="標楷體" w:hAnsi="標楷體" w:hint="eastAsia"/>
          <w:sz w:val="28"/>
          <w:szCs w:val="28"/>
        </w:rPr>
        <w:t>對網站內容，</w:t>
      </w:r>
      <w:r w:rsidR="000C0AB5" w:rsidRPr="005955FE">
        <w:rPr>
          <w:rFonts w:ascii="標楷體" w:eastAsia="標楷體" w:hAnsi="標楷體" w:hint="eastAsia"/>
          <w:sz w:val="28"/>
          <w:szCs w:val="28"/>
        </w:rPr>
        <w:t>提供</w:t>
      </w:r>
      <w:r w:rsidR="006B4090" w:rsidRPr="005955FE">
        <w:rPr>
          <w:rFonts w:ascii="標楷體" w:eastAsia="標楷體" w:hAnsi="標楷體" w:hint="eastAsia"/>
          <w:sz w:val="28"/>
          <w:szCs w:val="28"/>
        </w:rPr>
        <w:t>回饋意見</w:t>
      </w:r>
      <w:r w:rsidR="007E64ED" w:rsidRPr="005955FE">
        <w:rPr>
          <w:rFonts w:ascii="標楷體" w:eastAsia="標楷體" w:hAnsi="標楷體" w:hint="eastAsia"/>
          <w:sz w:val="28"/>
          <w:szCs w:val="28"/>
        </w:rPr>
        <w:t>。</w:t>
      </w:r>
      <w:r w:rsidR="0035578C" w:rsidRPr="005955FE">
        <w:rPr>
          <w:rFonts w:ascii="標楷體" w:eastAsia="標楷體" w:hAnsi="標楷體" w:hint="eastAsia"/>
          <w:sz w:val="28"/>
          <w:szCs w:val="28"/>
        </w:rPr>
        <w:t>網站無論是參與論壇或反應意見，建議具名，並於二個月後將蒐集的問題以工作紀錄方式公開，</w:t>
      </w:r>
      <w:r w:rsidR="00152298" w:rsidRPr="005955FE">
        <w:rPr>
          <w:rFonts w:ascii="標楷體" w:eastAsia="標楷體" w:hAnsi="標楷體" w:hint="eastAsia"/>
          <w:sz w:val="28"/>
          <w:szCs w:val="28"/>
        </w:rPr>
        <w:t>以</w:t>
      </w:r>
      <w:r w:rsidR="0035578C" w:rsidRPr="005955FE">
        <w:rPr>
          <w:rFonts w:ascii="標楷體" w:eastAsia="標楷體" w:hAnsi="標楷體" w:hint="eastAsia"/>
          <w:sz w:val="28"/>
          <w:szCs w:val="28"/>
        </w:rPr>
        <w:t>示我們</w:t>
      </w:r>
      <w:r w:rsidR="00152298" w:rsidRPr="005955FE">
        <w:rPr>
          <w:rFonts w:ascii="標楷體" w:eastAsia="標楷體" w:hAnsi="標楷體" w:hint="eastAsia"/>
          <w:sz w:val="28"/>
          <w:szCs w:val="28"/>
        </w:rPr>
        <w:t>對</w:t>
      </w:r>
      <w:r w:rsidR="0035578C" w:rsidRPr="005955FE">
        <w:rPr>
          <w:rFonts w:ascii="標楷體" w:eastAsia="標楷體" w:hAnsi="標楷體" w:hint="eastAsia"/>
          <w:sz w:val="28"/>
          <w:szCs w:val="28"/>
        </w:rPr>
        <w:t>意見</w:t>
      </w:r>
      <w:r w:rsidR="00152298" w:rsidRPr="005955FE">
        <w:rPr>
          <w:rFonts w:ascii="標楷體" w:eastAsia="標楷體" w:hAnsi="標楷體" w:hint="eastAsia"/>
          <w:sz w:val="28"/>
          <w:szCs w:val="28"/>
        </w:rPr>
        <w:t>的徵詢及</w:t>
      </w:r>
      <w:r w:rsidR="0035578C" w:rsidRPr="005955FE">
        <w:rPr>
          <w:rFonts w:ascii="標楷體" w:eastAsia="標楷體" w:hAnsi="標楷體" w:hint="eastAsia"/>
          <w:sz w:val="28"/>
          <w:szCs w:val="28"/>
        </w:rPr>
        <w:t>回復。</w:t>
      </w:r>
    </w:p>
    <w:p w:rsidR="00AC6574" w:rsidRDefault="006166B5" w:rsidP="00FD734F">
      <w:pPr>
        <w:pStyle w:val="a8"/>
        <w:numPr>
          <w:ilvl w:val="0"/>
          <w:numId w:val="10"/>
        </w:numPr>
        <w:snapToGrid w:val="0"/>
        <w:spacing w:line="500" w:lineRule="exact"/>
        <w:ind w:left="897" w:hangingChars="149" w:hanging="417"/>
        <w:rPr>
          <w:rFonts w:ascii="標楷體" w:eastAsia="標楷體" w:hAnsi="標楷體"/>
          <w:sz w:val="28"/>
          <w:szCs w:val="28"/>
        </w:rPr>
      </w:pPr>
      <w:r w:rsidRPr="005955FE">
        <w:rPr>
          <w:rFonts w:ascii="標楷體" w:eastAsia="標楷體" w:hAnsi="標楷體" w:hint="eastAsia"/>
          <w:sz w:val="28"/>
          <w:szCs w:val="28"/>
        </w:rPr>
        <w:t>本小組基於民主開放精神，藉由</w:t>
      </w:r>
      <w:r>
        <w:rPr>
          <w:rFonts w:ascii="標楷體" w:eastAsia="標楷體" w:hAnsi="標楷體" w:hint="eastAsia"/>
          <w:sz w:val="28"/>
          <w:szCs w:val="28"/>
        </w:rPr>
        <w:t>建置網站</w:t>
      </w:r>
      <w:r w:rsidR="0035578C">
        <w:rPr>
          <w:rFonts w:ascii="標楷體" w:eastAsia="標楷體" w:hAnsi="標楷體" w:hint="eastAsia"/>
          <w:sz w:val="28"/>
          <w:szCs w:val="28"/>
        </w:rPr>
        <w:t>蒐集</w:t>
      </w:r>
      <w:r>
        <w:rPr>
          <w:rFonts w:ascii="標楷體" w:eastAsia="標楷體" w:hAnsi="標楷體" w:hint="eastAsia"/>
          <w:sz w:val="28"/>
          <w:szCs w:val="28"/>
        </w:rPr>
        <w:t>院內同仁資訊及</w:t>
      </w:r>
      <w:r w:rsidRPr="00B8276E">
        <w:rPr>
          <w:rFonts w:ascii="標楷體" w:eastAsia="標楷體" w:hAnsi="標楷體" w:hint="eastAsia"/>
          <w:sz w:val="28"/>
          <w:szCs w:val="28"/>
        </w:rPr>
        <w:t>意見</w:t>
      </w:r>
      <w:r w:rsidR="001F7A89">
        <w:rPr>
          <w:rFonts w:ascii="標楷體" w:eastAsia="標楷體" w:hAnsi="標楷體" w:hint="eastAsia"/>
          <w:sz w:val="28"/>
          <w:szCs w:val="28"/>
        </w:rPr>
        <w:t>，</w:t>
      </w:r>
      <w:r w:rsidR="00152298">
        <w:rPr>
          <w:rFonts w:ascii="標楷體" w:eastAsia="標楷體" w:hAnsi="標楷體" w:hint="eastAsia"/>
          <w:sz w:val="28"/>
          <w:szCs w:val="28"/>
        </w:rPr>
        <w:t>內容</w:t>
      </w:r>
      <w:r w:rsidR="00C41586">
        <w:rPr>
          <w:rFonts w:ascii="標楷體" w:eastAsia="標楷體" w:hAnsi="標楷體" w:hint="eastAsia"/>
          <w:sz w:val="28"/>
          <w:szCs w:val="28"/>
        </w:rPr>
        <w:t>主要針對民主治理與改革意見有關的聯繫信箱及議題的討論，而非院內全部事務。聯繫信箱部分會將信</w:t>
      </w:r>
      <w:r w:rsidR="00BB3E28">
        <w:rPr>
          <w:rFonts w:ascii="標楷體" w:eastAsia="標楷體" w:hAnsi="標楷體" w:hint="eastAsia"/>
          <w:sz w:val="28"/>
          <w:szCs w:val="28"/>
        </w:rPr>
        <w:t>件</w:t>
      </w:r>
      <w:r w:rsidR="00C41586">
        <w:rPr>
          <w:rFonts w:ascii="標楷體" w:eastAsia="標楷體" w:hAnsi="標楷體" w:hint="eastAsia"/>
          <w:sz w:val="28"/>
          <w:szCs w:val="28"/>
        </w:rPr>
        <w:t>自動轉寄給小組委員；對於民主治理與改革的議題討論，網站將依今日大家回饋意見，以郵件</w:t>
      </w:r>
      <w:r w:rsidR="0035578C">
        <w:rPr>
          <w:rFonts w:ascii="標楷體" w:eastAsia="標楷體" w:hAnsi="標楷體" w:hint="eastAsia"/>
          <w:sz w:val="28"/>
          <w:szCs w:val="28"/>
        </w:rPr>
        <w:t>蒐集</w:t>
      </w:r>
      <w:r w:rsidR="00C41586">
        <w:rPr>
          <w:rFonts w:ascii="標楷體" w:eastAsia="標楷體" w:hAnsi="標楷體" w:hint="eastAsia"/>
          <w:sz w:val="28"/>
          <w:szCs w:val="28"/>
        </w:rPr>
        <w:t>意見及個人信箱回復方式進行，網站將限縮不開放留言且暫不開放討論區功能</w:t>
      </w:r>
      <w:r w:rsidR="00AC6574">
        <w:rPr>
          <w:rFonts w:ascii="標楷體" w:eastAsia="標楷體" w:hAnsi="標楷體" w:hint="eastAsia"/>
          <w:sz w:val="28"/>
          <w:szCs w:val="28"/>
        </w:rPr>
        <w:t>，本小組之會議紀錄、使命、任務、緣由</w:t>
      </w:r>
      <w:r w:rsidR="00152298">
        <w:rPr>
          <w:rFonts w:ascii="標楷體" w:eastAsia="標楷體" w:hAnsi="標楷體" w:hint="eastAsia"/>
          <w:sz w:val="28"/>
          <w:szCs w:val="28"/>
        </w:rPr>
        <w:t>將</w:t>
      </w:r>
      <w:r w:rsidR="00AC6574">
        <w:rPr>
          <w:rFonts w:ascii="標楷體" w:eastAsia="標楷體" w:hAnsi="標楷體" w:hint="eastAsia"/>
          <w:sz w:val="28"/>
          <w:szCs w:val="28"/>
        </w:rPr>
        <w:t>公開在網站上。</w:t>
      </w:r>
    </w:p>
    <w:p w:rsidR="00082F69" w:rsidRDefault="00E93777" w:rsidP="00FD734F">
      <w:pPr>
        <w:pStyle w:val="a8"/>
        <w:numPr>
          <w:ilvl w:val="0"/>
          <w:numId w:val="10"/>
        </w:numPr>
        <w:snapToGrid w:val="0"/>
        <w:spacing w:line="500" w:lineRule="exact"/>
        <w:ind w:left="897" w:hangingChars="149" w:hanging="417"/>
        <w:rPr>
          <w:rFonts w:ascii="標楷體" w:eastAsia="標楷體" w:hAnsi="標楷體"/>
          <w:sz w:val="28"/>
          <w:szCs w:val="28"/>
        </w:rPr>
      </w:pPr>
      <w:r>
        <w:rPr>
          <w:rFonts w:ascii="標楷體" w:eastAsia="標楷體" w:hAnsi="標楷體" w:hint="eastAsia"/>
          <w:sz w:val="28"/>
          <w:szCs w:val="28"/>
        </w:rPr>
        <w:t>建議院方</w:t>
      </w:r>
      <w:r w:rsidR="00532E0E">
        <w:rPr>
          <w:rFonts w:ascii="標楷體" w:eastAsia="標楷體" w:hAnsi="標楷體" w:hint="eastAsia"/>
          <w:sz w:val="28"/>
          <w:szCs w:val="28"/>
        </w:rPr>
        <w:t>未來可將這個網站結合現行服務信箱，發展成類似於各縣市政府1999專線，希望院內同仁在網站上提出相關問題有人可以回答，以便可以有效率交換彼此意見並由業務專責單位就相關問題予以回答。</w:t>
      </w:r>
    </w:p>
    <w:p w:rsidR="00C41586" w:rsidRDefault="00082F69" w:rsidP="00FD734F">
      <w:pPr>
        <w:pStyle w:val="a8"/>
        <w:numPr>
          <w:ilvl w:val="0"/>
          <w:numId w:val="10"/>
        </w:numPr>
        <w:snapToGrid w:val="0"/>
        <w:spacing w:line="500" w:lineRule="exact"/>
        <w:ind w:left="897" w:hangingChars="149" w:hanging="417"/>
        <w:rPr>
          <w:rFonts w:ascii="標楷體" w:eastAsia="標楷體" w:hAnsi="標楷體"/>
          <w:sz w:val="28"/>
          <w:szCs w:val="28"/>
        </w:rPr>
      </w:pPr>
      <w:r>
        <w:rPr>
          <w:rFonts w:ascii="標楷體" w:eastAsia="標楷體" w:hAnsi="標楷體" w:hint="eastAsia"/>
          <w:sz w:val="28"/>
          <w:szCs w:val="28"/>
        </w:rPr>
        <w:t>本院首長或院本部應效法地方政府及各部會首長建立首長信箱，</w:t>
      </w:r>
      <w:r w:rsidR="00E93777">
        <w:rPr>
          <w:rFonts w:ascii="標楷體" w:eastAsia="標楷體" w:hAnsi="標楷體" w:hint="eastAsia"/>
          <w:sz w:val="28"/>
          <w:szCs w:val="28"/>
        </w:rPr>
        <w:t>以首長立場</w:t>
      </w:r>
      <w:r>
        <w:rPr>
          <w:rFonts w:ascii="標楷體" w:eastAsia="標楷體" w:hAnsi="標楷體" w:hint="eastAsia"/>
          <w:sz w:val="28"/>
          <w:szCs w:val="28"/>
        </w:rPr>
        <w:t>代表</w:t>
      </w:r>
      <w:r w:rsidR="00E93777">
        <w:rPr>
          <w:rFonts w:ascii="標楷體" w:eastAsia="標楷體" w:hAnsi="標楷體" w:hint="eastAsia"/>
          <w:sz w:val="28"/>
          <w:szCs w:val="28"/>
        </w:rPr>
        <w:t>回應</w:t>
      </w:r>
      <w:r>
        <w:rPr>
          <w:rFonts w:ascii="標楷體" w:eastAsia="標楷體" w:hAnsi="標楷體" w:hint="eastAsia"/>
          <w:sz w:val="28"/>
          <w:szCs w:val="28"/>
        </w:rPr>
        <w:t>，目前服務信箱</w:t>
      </w:r>
      <w:r w:rsidR="00E93777">
        <w:rPr>
          <w:rFonts w:ascii="標楷體" w:eastAsia="標楷體" w:hAnsi="標楷體" w:hint="eastAsia"/>
          <w:sz w:val="28"/>
          <w:szCs w:val="28"/>
        </w:rPr>
        <w:t>之</w:t>
      </w:r>
      <w:r>
        <w:rPr>
          <w:rFonts w:ascii="標楷體" w:eastAsia="標楷體" w:hAnsi="標楷體" w:hint="eastAsia"/>
          <w:sz w:val="28"/>
          <w:szCs w:val="28"/>
        </w:rPr>
        <w:t>回信者無立場代表性，且回應</w:t>
      </w:r>
      <w:r w:rsidR="00E93777">
        <w:rPr>
          <w:rFonts w:ascii="標楷體" w:eastAsia="標楷體" w:hAnsi="標楷體" w:hint="eastAsia"/>
          <w:sz w:val="28"/>
          <w:szCs w:val="28"/>
        </w:rPr>
        <w:t>時</w:t>
      </w:r>
      <w:r>
        <w:rPr>
          <w:rFonts w:ascii="標楷體" w:eastAsia="標楷體" w:hAnsi="標楷體" w:hint="eastAsia"/>
          <w:sz w:val="28"/>
          <w:szCs w:val="28"/>
        </w:rPr>
        <w:t>應</w:t>
      </w:r>
      <w:r w:rsidR="00E93777">
        <w:rPr>
          <w:rFonts w:ascii="標楷體" w:eastAsia="標楷體" w:hAnsi="標楷體" w:hint="eastAsia"/>
          <w:sz w:val="28"/>
          <w:szCs w:val="28"/>
        </w:rPr>
        <w:t>註記</w:t>
      </w:r>
      <w:r>
        <w:rPr>
          <w:rFonts w:ascii="標楷體" w:eastAsia="標楷體" w:hAnsi="標楷體" w:hint="eastAsia"/>
          <w:sz w:val="28"/>
          <w:szCs w:val="28"/>
        </w:rPr>
        <w:t>有承辦人姓名及聯絡方式。</w:t>
      </w:r>
    </w:p>
    <w:p w:rsidR="00957425" w:rsidRDefault="00E93777" w:rsidP="00FD734F">
      <w:pPr>
        <w:pStyle w:val="a8"/>
        <w:numPr>
          <w:ilvl w:val="0"/>
          <w:numId w:val="10"/>
        </w:numPr>
        <w:snapToGrid w:val="0"/>
        <w:spacing w:line="500" w:lineRule="exact"/>
        <w:ind w:left="897" w:hangingChars="149" w:hanging="417"/>
        <w:rPr>
          <w:rFonts w:ascii="標楷體" w:eastAsia="標楷體" w:hAnsi="標楷體"/>
          <w:sz w:val="28"/>
          <w:szCs w:val="28"/>
        </w:rPr>
      </w:pPr>
      <w:r>
        <w:rPr>
          <w:rFonts w:ascii="標楷體" w:eastAsia="標楷體" w:hAnsi="標楷體" w:hint="eastAsia"/>
          <w:sz w:val="28"/>
          <w:szCs w:val="28"/>
        </w:rPr>
        <w:lastRenderedPageBreak/>
        <w:t>本分組</w:t>
      </w:r>
      <w:r w:rsidR="00957425">
        <w:rPr>
          <w:rFonts w:ascii="標楷體" w:eastAsia="標楷體" w:hAnsi="標楷體" w:hint="eastAsia"/>
          <w:sz w:val="28"/>
          <w:szCs w:val="28"/>
        </w:rPr>
        <w:t>目前</w:t>
      </w:r>
      <w:r>
        <w:rPr>
          <w:rFonts w:ascii="標楷體" w:eastAsia="標楷體" w:hAnsi="標楷體" w:hint="eastAsia"/>
          <w:sz w:val="28"/>
          <w:szCs w:val="28"/>
        </w:rPr>
        <w:t>蒐集</w:t>
      </w:r>
      <w:r w:rsidR="00957425">
        <w:rPr>
          <w:rFonts w:ascii="標楷體" w:eastAsia="標楷體" w:hAnsi="標楷體" w:hint="eastAsia"/>
          <w:sz w:val="28"/>
          <w:szCs w:val="28"/>
        </w:rPr>
        <w:t>與同仁日常生活及權益有關的委員會</w:t>
      </w:r>
      <w:r>
        <w:rPr>
          <w:rFonts w:ascii="標楷體" w:eastAsia="標楷體" w:hAnsi="標楷體" w:hint="eastAsia"/>
          <w:sz w:val="28"/>
          <w:szCs w:val="28"/>
        </w:rPr>
        <w:t>，</w:t>
      </w:r>
      <w:r w:rsidR="00957425">
        <w:rPr>
          <w:rFonts w:ascii="標楷體" w:eastAsia="標楷體" w:hAnsi="標楷體" w:hint="eastAsia"/>
          <w:sz w:val="28"/>
          <w:szCs w:val="28"/>
        </w:rPr>
        <w:t>約</w:t>
      </w:r>
      <w:r>
        <w:rPr>
          <w:rFonts w:ascii="標楷體" w:eastAsia="標楷體" w:hAnsi="標楷體" w:hint="eastAsia"/>
          <w:sz w:val="28"/>
          <w:szCs w:val="28"/>
        </w:rPr>
        <w:t>有</w:t>
      </w:r>
      <w:r w:rsidR="00957425">
        <w:rPr>
          <w:rFonts w:ascii="標楷體" w:eastAsia="標楷體" w:hAnsi="標楷體" w:hint="eastAsia"/>
          <w:sz w:val="28"/>
          <w:szCs w:val="28"/>
        </w:rPr>
        <w:t>60個委員會資料，</w:t>
      </w:r>
      <w:r>
        <w:rPr>
          <w:rFonts w:ascii="標楷體" w:eastAsia="標楷體" w:hAnsi="標楷體" w:hint="eastAsia"/>
          <w:sz w:val="28"/>
          <w:szCs w:val="28"/>
        </w:rPr>
        <w:t>已</w:t>
      </w:r>
      <w:r w:rsidR="00957425">
        <w:rPr>
          <w:rFonts w:ascii="標楷體" w:eastAsia="標楷體" w:hAnsi="標楷體" w:hint="eastAsia"/>
          <w:sz w:val="28"/>
          <w:szCs w:val="28"/>
        </w:rPr>
        <w:t>將其組織章程聯結於資料內</w:t>
      </w:r>
      <w:r>
        <w:rPr>
          <w:rFonts w:ascii="標楷體" w:eastAsia="標楷體" w:hAnsi="標楷體" w:hint="eastAsia"/>
          <w:sz w:val="28"/>
          <w:szCs w:val="28"/>
        </w:rPr>
        <w:t>；</w:t>
      </w:r>
      <w:r w:rsidR="00532E0E">
        <w:rPr>
          <w:rFonts w:ascii="標楷體" w:eastAsia="標楷體" w:hAnsi="標楷體" w:hint="eastAsia"/>
          <w:sz w:val="28"/>
          <w:szCs w:val="28"/>
        </w:rPr>
        <w:t>部分</w:t>
      </w:r>
      <w:r w:rsidR="00957425">
        <w:rPr>
          <w:rFonts w:ascii="標楷體" w:eastAsia="標楷體" w:hAnsi="標楷體" w:hint="eastAsia"/>
          <w:sz w:val="28"/>
          <w:szCs w:val="28"/>
        </w:rPr>
        <w:t>資料未</w:t>
      </w:r>
      <w:r>
        <w:rPr>
          <w:rFonts w:ascii="標楷體" w:eastAsia="標楷體" w:hAnsi="標楷體" w:hint="eastAsia"/>
          <w:sz w:val="28"/>
          <w:szCs w:val="28"/>
        </w:rPr>
        <w:t>完整</w:t>
      </w:r>
      <w:r w:rsidR="00957425">
        <w:rPr>
          <w:rFonts w:ascii="標楷體" w:eastAsia="標楷體" w:hAnsi="標楷體" w:hint="eastAsia"/>
          <w:sz w:val="28"/>
          <w:szCs w:val="28"/>
        </w:rPr>
        <w:t>呈現者，仍在釐清中。</w:t>
      </w:r>
      <w:r>
        <w:rPr>
          <w:rFonts w:ascii="標楷體" w:eastAsia="標楷體" w:hAnsi="標楷體" w:hint="eastAsia"/>
          <w:sz w:val="28"/>
          <w:szCs w:val="28"/>
        </w:rPr>
        <w:t>未來預計蒐集約70個委員會後，就</w:t>
      </w:r>
      <w:r w:rsidR="00BB3E28">
        <w:rPr>
          <w:rFonts w:ascii="標楷體" w:eastAsia="標楷體" w:hAnsi="標楷體" w:hint="eastAsia"/>
          <w:sz w:val="28"/>
          <w:szCs w:val="28"/>
        </w:rPr>
        <w:t>其中</w:t>
      </w:r>
      <w:r w:rsidR="00834993">
        <w:rPr>
          <w:rFonts w:ascii="標楷體" w:eastAsia="標楷體" w:hAnsi="標楷體" w:hint="eastAsia"/>
          <w:sz w:val="28"/>
          <w:szCs w:val="28"/>
        </w:rPr>
        <w:t>切合</w:t>
      </w:r>
      <w:r>
        <w:rPr>
          <w:rFonts w:ascii="標楷體" w:eastAsia="標楷體" w:hAnsi="標楷體" w:hint="eastAsia"/>
          <w:sz w:val="28"/>
          <w:szCs w:val="28"/>
        </w:rPr>
        <w:t>本小組</w:t>
      </w:r>
      <w:r w:rsidR="00834993">
        <w:rPr>
          <w:rFonts w:ascii="標楷體" w:eastAsia="標楷體" w:hAnsi="標楷體" w:hint="eastAsia"/>
          <w:sz w:val="28"/>
          <w:szCs w:val="28"/>
        </w:rPr>
        <w:t>民主治理</w:t>
      </w:r>
      <w:r>
        <w:rPr>
          <w:rFonts w:ascii="標楷體" w:eastAsia="標楷體" w:hAnsi="標楷體" w:hint="eastAsia"/>
          <w:sz w:val="28"/>
          <w:szCs w:val="28"/>
        </w:rPr>
        <w:t>工作目標者</w:t>
      </w:r>
      <w:r w:rsidR="00834993">
        <w:rPr>
          <w:rFonts w:ascii="標楷體" w:eastAsia="標楷體" w:hAnsi="標楷體" w:hint="eastAsia"/>
          <w:sz w:val="28"/>
          <w:szCs w:val="28"/>
        </w:rPr>
        <w:t>，</w:t>
      </w:r>
      <w:r w:rsidR="009B6AE5">
        <w:rPr>
          <w:rFonts w:ascii="標楷體" w:eastAsia="標楷體" w:hAnsi="標楷體" w:hint="eastAsia"/>
          <w:sz w:val="28"/>
          <w:szCs w:val="28"/>
        </w:rPr>
        <w:t>進一步</w:t>
      </w:r>
      <w:r w:rsidR="00532E0E">
        <w:rPr>
          <w:rFonts w:ascii="標楷體" w:eastAsia="標楷體" w:hAnsi="標楷體" w:hint="eastAsia"/>
          <w:sz w:val="28"/>
          <w:szCs w:val="28"/>
        </w:rPr>
        <w:t>與</w:t>
      </w:r>
      <w:r w:rsidR="009B6AE5">
        <w:rPr>
          <w:rFonts w:ascii="標楷體" w:eastAsia="標楷體" w:hAnsi="標楷體" w:hint="eastAsia"/>
          <w:sz w:val="28"/>
          <w:szCs w:val="28"/>
        </w:rPr>
        <w:t>其</w:t>
      </w:r>
      <w:r w:rsidR="00532E0E">
        <w:rPr>
          <w:rFonts w:ascii="標楷體" w:eastAsia="標楷體" w:hAnsi="標楷體" w:hint="eastAsia"/>
          <w:sz w:val="28"/>
          <w:szCs w:val="28"/>
        </w:rPr>
        <w:t>相關權責單位</w:t>
      </w:r>
      <w:r w:rsidR="009B6AE5">
        <w:rPr>
          <w:rFonts w:ascii="標楷體" w:eastAsia="標楷體" w:hAnsi="標楷體" w:hint="eastAsia"/>
          <w:sz w:val="28"/>
          <w:szCs w:val="28"/>
        </w:rPr>
        <w:t>接觸</w:t>
      </w:r>
      <w:r>
        <w:rPr>
          <w:rFonts w:ascii="標楷體" w:eastAsia="標楷體" w:hAnsi="標楷體" w:hint="eastAsia"/>
          <w:sz w:val="28"/>
          <w:szCs w:val="28"/>
        </w:rPr>
        <w:t>以</w:t>
      </w:r>
      <w:r w:rsidR="00532E0E">
        <w:rPr>
          <w:rFonts w:ascii="標楷體" w:eastAsia="標楷體" w:hAnsi="標楷體" w:hint="eastAsia"/>
          <w:sz w:val="28"/>
          <w:szCs w:val="28"/>
        </w:rPr>
        <w:t>核實其內容。</w:t>
      </w:r>
    </w:p>
    <w:p w:rsidR="00D66948" w:rsidRDefault="008A78E2" w:rsidP="00321D38">
      <w:pPr>
        <w:pStyle w:val="a8"/>
        <w:numPr>
          <w:ilvl w:val="0"/>
          <w:numId w:val="4"/>
        </w:numPr>
        <w:snapToGrid w:val="0"/>
        <w:spacing w:line="500" w:lineRule="exact"/>
        <w:ind w:leftChars="0"/>
        <w:rPr>
          <w:rFonts w:ascii="標楷體" w:eastAsia="標楷體" w:hAnsi="標楷體"/>
          <w:b/>
          <w:sz w:val="28"/>
          <w:szCs w:val="28"/>
        </w:rPr>
      </w:pPr>
      <w:r>
        <w:rPr>
          <w:rFonts w:ascii="標楷體" w:eastAsia="標楷體" w:hAnsi="標楷體" w:hint="eastAsia"/>
          <w:b/>
          <w:sz w:val="28"/>
          <w:szCs w:val="28"/>
        </w:rPr>
        <w:t>分組三</w:t>
      </w:r>
      <w:r>
        <w:rPr>
          <w:rFonts w:ascii="標楷體" w:eastAsia="標楷體" w:hAnsi="標楷體"/>
          <w:sz w:val="28"/>
          <w:szCs w:val="28"/>
        </w:rPr>
        <w:t>—</w:t>
      </w:r>
      <w:r>
        <w:rPr>
          <w:rFonts w:ascii="標楷體" w:eastAsia="標楷體" w:hAnsi="標楷體" w:hint="eastAsia"/>
          <w:b/>
          <w:sz w:val="28"/>
          <w:szCs w:val="28"/>
        </w:rPr>
        <w:t>健全與擴大公共參與院務之管道及效能</w:t>
      </w:r>
      <w:r w:rsidRPr="00321D38">
        <w:rPr>
          <w:rFonts w:ascii="標楷體" w:eastAsia="標楷體" w:hAnsi="標楷體" w:hint="eastAsia"/>
          <w:b/>
          <w:sz w:val="28"/>
          <w:szCs w:val="28"/>
        </w:rPr>
        <w:t>：</w:t>
      </w:r>
    </w:p>
    <w:p w:rsidR="00BB38BA" w:rsidRDefault="00BB38BA" w:rsidP="008B0138">
      <w:pPr>
        <w:pStyle w:val="a8"/>
        <w:numPr>
          <w:ilvl w:val="0"/>
          <w:numId w:val="11"/>
        </w:numPr>
        <w:snapToGrid w:val="0"/>
        <w:spacing w:line="500" w:lineRule="exact"/>
        <w:ind w:left="897" w:hangingChars="149" w:hanging="417"/>
        <w:rPr>
          <w:rFonts w:ascii="標楷體" w:eastAsia="標楷體" w:hAnsi="標楷體"/>
          <w:sz w:val="28"/>
          <w:szCs w:val="28"/>
        </w:rPr>
      </w:pPr>
      <w:r>
        <w:rPr>
          <w:rFonts w:ascii="標楷體" w:eastAsia="標楷體" w:hAnsi="標楷體" w:hint="eastAsia"/>
          <w:sz w:val="28"/>
          <w:szCs w:val="28"/>
        </w:rPr>
        <w:t>本分組主要是對院方提出即時訊息、定期座談、跨組聚會、院公聽會、意見蒐集等建議，並提出一些說明，希望院方將來能依建議事項落實執行。</w:t>
      </w:r>
    </w:p>
    <w:p w:rsidR="00547383" w:rsidRPr="00C46343" w:rsidRDefault="00177486" w:rsidP="008B0138">
      <w:pPr>
        <w:pStyle w:val="a8"/>
        <w:numPr>
          <w:ilvl w:val="0"/>
          <w:numId w:val="11"/>
        </w:numPr>
        <w:snapToGrid w:val="0"/>
        <w:spacing w:line="500" w:lineRule="exact"/>
        <w:ind w:left="897" w:hangingChars="149" w:hanging="417"/>
        <w:rPr>
          <w:rFonts w:ascii="標楷體" w:eastAsia="標楷體" w:hAnsi="標楷體"/>
          <w:sz w:val="28"/>
          <w:szCs w:val="28"/>
        </w:rPr>
      </w:pPr>
      <w:r w:rsidRPr="00C46343">
        <w:rPr>
          <w:rFonts w:ascii="標楷體" w:eastAsia="標楷體" w:hAnsi="標楷體" w:hint="eastAsia"/>
          <w:sz w:val="28"/>
          <w:szCs w:val="28"/>
        </w:rPr>
        <w:t>民主治理中需要</w:t>
      </w:r>
      <w:r w:rsidR="0082207E" w:rsidRPr="00C46343">
        <w:rPr>
          <w:rFonts w:ascii="標楷體" w:eastAsia="標楷體" w:hAnsi="標楷體" w:hint="eastAsia"/>
          <w:sz w:val="28"/>
          <w:szCs w:val="28"/>
        </w:rPr>
        <w:t>草根性的意見反應，</w:t>
      </w:r>
      <w:r w:rsidR="0018562E" w:rsidRPr="00C46343">
        <w:rPr>
          <w:rFonts w:ascii="標楷體" w:eastAsia="標楷體" w:hAnsi="標楷體" w:hint="eastAsia"/>
          <w:sz w:val="28"/>
          <w:szCs w:val="28"/>
        </w:rPr>
        <w:t>希望</w:t>
      </w:r>
      <w:r w:rsidR="00886793" w:rsidRPr="00C46343">
        <w:rPr>
          <w:rFonts w:ascii="標楷體" w:eastAsia="標楷體" w:hAnsi="標楷體" w:hint="eastAsia"/>
          <w:sz w:val="28"/>
          <w:szCs w:val="28"/>
        </w:rPr>
        <w:t>跨組聚會</w:t>
      </w:r>
      <w:r w:rsidRPr="00C46343">
        <w:rPr>
          <w:rFonts w:ascii="標楷體" w:eastAsia="標楷體" w:hAnsi="標楷體" w:hint="eastAsia"/>
          <w:sz w:val="28"/>
          <w:szCs w:val="28"/>
        </w:rPr>
        <w:t>能</w:t>
      </w:r>
      <w:r w:rsidR="0018562E" w:rsidRPr="00C46343">
        <w:rPr>
          <w:rFonts w:ascii="標楷體" w:eastAsia="標楷體" w:hAnsi="標楷體" w:hint="eastAsia"/>
          <w:sz w:val="28"/>
          <w:szCs w:val="28"/>
        </w:rPr>
        <w:t>落實於規</w:t>
      </w:r>
      <w:r w:rsidR="0082207E" w:rsidRPr="00C46343">
        <w:rPr>
          <w:rFonts w:ascii="標楷體" w:eastAsia="標楷體" w:hAnsi="標楷體" w:hint="eastAsia"/>
          <w:sz w:val="28"/>
          <w:szCs w:val="28"/>
        </w:rPr>
        <w:t>範</w:t>
      </w:r>
      <w:r w:rsidR="0018562E" w:rsidRPr="00C46343">
        <w:rPr>
          <w:rFonts w:ascii="標楷體" w:eastAsia="標楷體" w:hAnsi="標楷體" w:hint="eastAsia"/>
          <w:sz w:val="28"/>
          <w:szCs w:val="28"/>
        </w:rPr>
        <w:t>，以</w:t>
      </w:r>
      <w:r w:rsidR="00886793" w:rsidRPr="00C46343">
        <w:rPr>
          <w:rFonts w:ascii="標楷體" w:eastAsia="標楷體" w:hAnsi="標楷體" w:hint="eastAsia"/>
          <w:sz w:val="28"/>
          <w:szCs w:val="28"/>
        </w:rPr>
        <w:t>定期</w:t>
      </w:r>
      <w:r w:rsidR="0082207E" w:rsidRPr="00C46343">
        <w:rPr>
          <w:rFonts w:ascii="標楷體" w:eastAsia="標楷體" w:hAnsi="標楷體" w:hint="eastAsia"/>
          <w:sz w:val="28"/>
          <w:szCs w:val="28"/>
        </w:rPr>
        <w:t>定時</w:t>
      </w:r>
      <w:r w:rsidR="0018562E" w:rsidRPr="00C46343">
        <w:rPr>
          <w:rFonts w:ascii="標楷體" w:eastAsia="標楷體" w:hAnsi="標楷體" w:hint="eastAsia"/>
          <w:sz w:val="28"/>
          <w:szCs w:val="28"/>
        </w:rPr>
        <w:t>且提前公告</w:t>
      </w:r>
      <w:r w:rsidR="0082207E" w:rsidRPr="00C46343">
        <w:rPr>
          <w:rFonts w:ascii="標楷體" w:eastAsia="標楷體" w:hAnsi="標楷體" w:hint="eastAsia"/>
          <w:sz w:val="28"/>
          <w:szCs w:val="28"/>
        </w:rPr>
        <w:t>的</w:t>
      </w:r>
      <w:r w:rsidR="0018562E" w:rsidRPr="00C46343">
        <w:rPr>
          <w:rFonts w:ascii="標楷體" w:eastAsia="標楷體" w:hAnsi="標楷體" w:hint="eastAsia"/>
          <w:sz w:val="28"/>
          <w:szCs w:val="28"/>
        </w:rPr>
        <w:t>方式</w:t>
      </w:r>
      <w:r w:rsidR="0082207E" w:rsidRPr="00C46343">
        <w:rPr>
          <w:rFonts w:ascii="標楷體" w:eastAsia="標楷體" w:hAnsi="標楷體" w:hint="eastAsia"/>
          <w:sz w:val="28"/>
          <w:szCs w:val="28"/>
        </w:rPr>
        <w:t>舉行</w:t>
      </w:r>
      <w:r w:rsidR="0018562E" w:rsidRPr="00C46343">
        <w:rPr>
          <w:rFonts w:ascii="標楷體" w:eastAsia="標楷體" w:hAnsi="標楷體" w:hint="eastAsia"/>
          <w:sz w:val="28"/>
          <w:szCs w:val="28"/>
        </w:rPr>
        <w:t>。另也</w:t>
      </w:r>
      <w:r w:rsidRPr="00C46343">
        <w:rPr>
          <w:rFonts w:ascii="標楷體" w:eastAsia="標楷體" w:hAnsi="標楷體" w:hint="eastAsia"/>
          <w:sz w:val="28"/>
          <w:szCs w:val="28"/>
        </w:rPr>
        <w:t>希望院方</w:t>
      </w:r>
      <w:r w:rsidR="0018562E" w:rsidRPr="00C46343">
        <w:rPr>
          <w:rFonts w:ascii="標楷體" w:eastAsia="標楷體" w:hAnsi="標楷體" w:hint="eastAsia"/>
          <w:sz w:val="28"/>
          <w:szCs w:val="28"/>
        </w:rPr>
        <w:t>於將來能夠</w:t>
      </w:r>
      <w:r w:rsidR="00963F19" w:rsidRPr="00C46343">
        <w:rPr>
          <w:rFonts w:ascii="標楷體" w:eastAsia="標楷體" w:hAnsi="標楷體" w:hint="eastAsia"/>
          <w:sz w:val="28"/>
          <w:szCs w:val="28"/>
        </w:rPr>
        <w:t>成立</w:t>
      </w:r>
      <w:r w:rsidR="0018562E" w:rsidRPr="00C46343">
        <w:rPr>
          <w:rFonts w:ascii="標楷體" w:eastAsia="標楷體" w:hAnsi="標楷體" w:hint="eastAsia"/>
          <w:sz w:val="28"/>
          <w:szCs w:val="28"/>
        </w:rPr>
        <w:t>委員會</w:t>
      </w:r>
      <w:r w:rsidR="00C46343" w:rsidRPr="00C46343">
        <w:rPr>
          <w:rFonts w:ascii="標楷體" w:eastAsia="標楷體" w:hAnsi="標楷體" w:hint="eastAsia"/>
          <w:sz w:val="28"/>
          <w:szCs w:val="28"/>
        </w:rPr>
        <w:t>，</w:t>
      </w:r>
      <w:r w:rsidR="0018562E" w:rsidRPr="00C46343">
        <w:rPr>
          <w:rFonts w:ascii="標楷體" w:eastAsia="標楷體" w:hAnsi="標楷體" w:hint="eastAsia"/>
          <w:sz w:val="28"/>
          <w:szCs w:val="28"/>
        </w:rPr>
        <w:t>就院公聽會的發動或</w:t>
      </w:r>
      <w:r w:rsidR="00963F19" w:rsidRPr="00C46343">
        <w:rPr>
          <w:rFonts w:ascii="標楷體" w:eastAsia="標楷體" w:hAnsi="標楷體" w:hint="eastAsia"/>
          <w:sz w:val="28"/>
          <w:szCs w:val="28"/>
        </w:rPr>
        <w:t>舉行</w:t>
      </w:r>
      <w:r w:rsidR="0018562E" w:rsidRPr="00C46343">
        <w:rPr>
          <w:rFonts w:ascii="標楷體" w:eastAsia="標楷體" w:hAnsi="標楷體" w:hint="eastAsia"/>
          <w:sz w:val="28"/>
          <w:szCs w:val="28"/>
        </w:rPr>
        <w:t>範疇等機制</w:t>
      </w:r>
      <w:r w:rsidR="0082207E" w:rsidRPr="00C46343">
        <w:rPr>
          <w:rFonts w:ascii="標楷體" w:eastAsia="標楷體" w:hAnsi="標楷體" w:hint="eastAsia"/>
          <w:sz w:val="28"/>
          <w:szCs w:val="28"/>
        </w:rPr>
        <w:t>訂定</w:t>
      </w:r>
      <w:r w:rsidR="00886793" w:rsidRPr="00C46343">
        <w:rPr>
          <w:rFonts w:ascii="標楷體" w:eastAsia="標楷體" w:hAnsi="標楷體" w:hint="eastAsia"/>
          <w:sz w:val="28"/>
          <w:szCs w:val="28"/>
        </w:rPr>
        <w:t>明確規範</w:t>
      </w:r>
      <w:r w:rsidR="0018562E" w:rsidRPr="00C46343">
        <w:rPr>
          <w:rFonts w:ascii="標楷體" w:eastAsia="標楷體" w:hAnsi="標楷體" w:hint="eastAsia"/>
          <w:sz w:val="28"/>
          <w:szCs w:val="28"/>
        </w:rPr>
        <w:t>。</w:t>
      </w:r>
      <w:r w:rsidR="00C46343" w:rsidRPr="00C46343">
        <w:rPr>
          <w:rFonts w:ascii="標楷體" w:eastAsia="標楷體" w:hAnsi="標楷體" w:hint="eastAsia"/>
          <w:sz w:val="28"/>
          <w:szCs w:val="28"/>
        </w:rPr>
        <w:t>另外，</w:t>
      </w:r>
      <w:r w:rsidR="00963F19" w:rsidRPr="00C46343">
        <w:rPr>
          <w:rFonts w:ascii="標楷體" w:eastAsia="標楷體" w:hAnsi="標楷體" w:hint="eastAsia"/>
          <w:sz w:val="28"/>
          <w:szCs w:val="28"/>
        </w:rPr>
        <w:t>在</w:t>
      </w:r>
      <w:r w:rsidR="004B4480" w:rsidRPr="00C46343">
        <w:rPr>
          <w:rFonts w:ascii="標楷體" w:eastAsia="標楷體" w:hAnsi="標楷體" w:hint="eastAsia"/>
          <w:sz w:val="28"/>
          <w:szCs w:val="28"/>
        </w:rPr>
        <w:t>意見</w:t>
      </w:r>
      <w:r w:rsidR="0035578C" w:rsidRPr="00C46343">
        <w:rPr>
          <w:rFonts w:ascii="標楷體" w:eastAsia="標楷體" w:hAnsi="標楷體" w:hint="eastAsia"/>
          <w:sz w:val="28"/>
          <w:szCs w:val="28"/>
        </w:rPr>
        <w:t>蒐集</w:t>
      </w:r>
      <w:r w:rsidR="004B4480" w:rsidRPr="00C46343">
        <w:rPr>
          <w:rFonts w:ascii="標楷體" w:eastAsia="標楷體" w:hAnsi="標楷體" w:hint="eastAsia"/>
          <w:sz w:val="28"/>
          <w:szCs w:val="28"/>
        </w:rPr>
        <w:t>方面，</w:t>
      </w:r>
      <w:r w:rsidR="0082207E" w:rsidRPr="00C46343">
        <w:rPr>
          <w:rFonts w:ascii="標楷體" w:eastAsia="標楷體" w:hAnsi="標楷體" w:hint="eastAsia"/>
          <w:sz w:val="28"/>
          <w:szCs w:val="28"/>
        </w:rPr>
        <w:t>院務會議代表的產生方式</w:t>
      </w:r>
      <w:r w:rsidR="004706B5" w:rsidRPr="00C46343">
        <w:rPr>
          <w:rFonts w:ascii="標楷體" w:eastAsia="標楷體" w:hAnsi="標楷體" w:hint="eastAsia"/>
          <w:sz w:val="28"/>
          <w:szCs w:val="28"/>
        </w:rPr>
        <w:t>非常重要</w:t>
      </w:r>
      <w:r w:rsidR="004B4480" w:rsidRPr="00C46343">
        <w:rPr>
          <w:rFonts w:ascii="標楷體" w:eastAsia="標楷體" w:hAnsi="標楷體" w:hint="eastAsia"/>
          <w:sz w:val="28"/>
          <w:szCs w:val="28"/>
        </w:rPr>
        <w:t>。</w:t>
      </w:r>
    </w:p>
    <w:p w:rsidR="00C46343" w:rsidRDefault="00C46343" w:rsidP="00547383">
      <w:pPr>
        <w:pStyle w:val="a8"/>
        <w:numPr>
          <w:ilvl w:val="0"/>
          <w:numId w:val="11"/>
        </w:numPr>
        <w:snapToGrid w:val="0"/>
        <w:spacing w:line="500" w:lineRule="exact"/>
        <w:ind w:left="897" w:hangingChars="149" w:hanging="417"/>
        <w:rPr>
          <w:rFonts w:ascii="標楷體" w:eastAsia="標楷體" w:hAnsi="標楷體"/>
          <w:sz w:val="28"/>
          <w:szCs w:val="28"/>
        </w:rPr>
      </w:pPr>
      <w:r>
        <w:rPr>
          <w:rFonts w:ascii="標楷體" w:eastAsia="標楷體" w:hAnsi="標楷體" w:hint="eastAsia"/>
          <w:sz w:val="28"/>
          <w:szCs w:val="28"/>
        </w:rPr>
        <w:t>建議設置外籍人士辦公室</w:t>
      </w:r>
      <w:r w:rsidR="00364BD2">
        <w:rPr>
          <w:rFonts w:ascii="標楷體" w:eastAsia="標楷體" w:hAnsi="標楷體" w:hint="eastAsia"/>
          <w:sz w:val="28"/>
          <w:szCs w:val="28"/>
        </w:rPr>
        <w:t>，</w:t>
      </w:r>
      <w:r>
        <w:rPr>
          <w:rFonts w:ascii="標楷體" w:eastAsia="標楷體" w:hAnsi="標楷體" w:hint="eastAsia"/>
          <w:sz w:val="28"/>
          <w:szCs w:val="28"/>
        </w:rPr>
        <w:t>院內研究人員或助理都有外籍人士，惟目前並無外籍人士精神及心</w:t>
      </w:r>
      <w:r w:rsidR="00807F55">
        <w:rPr>
          <w:rFonts w:ascii="標楷體" w:eastAsia="標楷體" w:hAnsi="標楷體" w:hint="eastAsia"/>
          <w:sz w:val="28"/>
          <w:szCs w:val="28"/>
        </w:rPr>
        <w:t>理</w:t>
      </w:r>
      <w:r>
        <w:rPr>
          <w:rFonts w:ascii="標楷體" w:eastAsia="標楷體" w:hAnsi="標楷體" w:hint="eastAsia"/>
          <w:sz w:val="28"/>
          <w:szCs w:val="28"/>
        </w:rPr>
        <w:t>層面</w:t>
      </w:r>
      <w:r w:rsidR="00B84A4F">
        <w:rPr>
          <w:rFonts w:ascii="標楷體" w:eastAsia="標楷體" w:hAnsi="標楷體" w:hint="eastAsia"/>
          <w:sz w:val="28"/>
          <w:szCs w:val="28"/>
        </w:rPr>
        <w:t>輔導</w:t>
      </w:r>
      <w:r>
        <w:rPr>
          <w:rFonts w:ascii="標楷體" w:eastAsia="標楷體" w:hAnsi="標楷體" w:hint="eastAsia"/>
          <w:sz w:val="28"/>
          <w:szCs w:val="28"/>
        </w:rPr>
        <w:t>專責單位；外籍人士在文化及語言有很多適應</w:t>
      </w:r>
      <w:r w:rsidR="00364BD2">
        <w:rPr>
          <w:rFonts w:ascii="標楷體" w:eastAsia="標楷體" w:hAnsi="標楷體" w:hint="eastAsia"/>
          <w:sz w:val="28"/>
          <w:szCs w:val="28"/>
        </w:rPr>
        <w:t>上</w:t>
      </w:r>
      <w:r>
        <w:rPr>
          <w:rFonts w:ascii="標楷體" w:eastAsia="標楷體" w:hAnsi="標楷體" w:hint="eastAsia"/>
          <w:sz w:val="28"/>
          <w:szCs w:val="28"/>
        </w:rPr>
        <w:t>問題，</w:t>
      </w:r>
      <w:r w:rsidR="00364BD2">
        <w:rPr>
          <w:rFonts w:ascii="標楷體" w:eastAsia="標楷體" w:hAnsi="標楷體" w:hint="eastAsia"/>
          <w:sz w:val="28"/>
          <w:szCs w:val="28"/>
        </w:rPr>
        <w:t>以</w:t>
      </w:r>
      <w:r>
        <w:rPr>
          <w:rFonts w:ascii="標楷體" w:eastAsia="標楷體" w:hAnsi="標楷體" w:hint="eastAsia"/>
          <w:sz w:val="28"/>
          <w:szCs w:val="28"/>
        </w:rPr>
        <w:t>目前國際</w:t>
      </w:r>
      <w:r w:rsidR="00BB38BA">
        <w:rPr>
          <w:rFonts w:ascii="標楷體" w:eastAsia="標楷體" w:hAnsi="標楷體" w:hint="eastAsia"/>
          <w:sz w:val="28"/>
          <w:szCs w:val="28"/>
        </w:rPr>
        <w:t>事務</w:t>
      </w:r>
      <w:r>
        <w:rPr>
          <w:rFonts w:ascii="標楷體" w:eastAsia="標楷體" w:hAnsi="標楷體" w:hint="eastAsia"/>
          <w:sz w:val="28"/>
          <w:szCs w:val="28"/>
        </w:rPr>
        <w:t>處編制並無法</w:t>
      </w:r>
      <w:r w:rsidR="00364BD2">
        <w:rPr>
          <w:rFonts w:ascii="標楷體" w:eastAsia="標楷體" w:hAnsi="標楷體" w:hint="eastAsia"/>
          <w:sz w:val="28"/>
          <w:szCs w:val="28"/>
        </w:rPr>
        <w:t>適切</w:t>
      </w:r>
      <w:r>
        <w:rPr>
          <w:rFonts w:ascii="標楷體" w:eastAsia="標楷體" w:hAnsi="標楷體" w:hint="eastAsia"/>
          <w:sz w:val="28"/>
          <w:szCs w:val="28"/>
        </w:rPr>
        <w:t>處理。</w:t>
      </w:r>
      <w:r w:rsidR="00364BD2">
        <w:rPr>
          <w:rFonts w:ascii="標楷體" w:eastAsia="標楷體" w:hAnsi="標楷體" w:hint="eastAsia"/>
          <w:sz w:val="28"/>
          <w:szCs w:val="28"/>
        </w:rPr>
        <w:t>部分</w:t>
      </w:r>
      <w:r>
        <w:rPr>
          <w:rFonts w:ascii="標楷體" w:eastAsia="標楷體" w:hAnsi="標楷體" w:hint="eastAsia"/>
          <w:sz w:val="28"/>
          <w:szCs w:val="28"/>
        </w:rPr>
        <w:t>外籍生在</w:t>
      </w:r>
      <w:r w:rsidR="00364BD2">
        <w:rPr>
          <w:rFonts w:ascii="標楷體" w:eastAsia="標楷體" w:hAnsi="標楷體" w:hint="eastAsia"/>
          <w:sz w:val="28"/>
          <w:szCs w:val="28"/>
        </w:rPr>
        <w:t>目前</w:t>
      </w:r>
      <w:r>
        <w:rPr>
          <w:rFonts w:ascii="標楷體" w:eastAsia="標楷體" w:hAnsi="標楷體" w:hint="eastAsia"/>
          <w:sz w:val="28"/>
          <w:szCs w:val="28"/>
        </w:rPr>
        <w:t>無管道</w:t>
      </w:r>
      <w:r w:rsidR="00364BD2">
        <w:rPr>
          <w:rFonts w:ascii="標楷體" w:eastAsia="標楷體" w:hAnsi="標楷體" w:hint="eastAsia"/>
          <w:sz w:val="28"/>
          <w:szCs w:val="28"/>
        </w:rPr>
        <w:t>適當表達</w:t>
      </w:r>
      <w:r>
        <w:rPr>
          <w:rFonts w:ascii="標楷體" w:eastAsia="標楷體" w:hAnsi="標楷體" w:hint="eastAsia"/>
          <w:sz w:val="28"/>
          <w:szCs w:val="28"/>
        </w:rPr>
        <w:t>其意見的情況下，皆以郵件方式將其面臨的相關問題向</w:t>
      </w:r>
      <w:r w:rsidR="008C6716">
        <w:rPr>
          <w:rFonts w:ascii="標楷體" w:eastAsia="標楷體" w:hAnsi="標楷體" w:hint="eastAsia"/>
          <w:sz w:val="28"/>
          <w:szCs w:val="28"/>
        </w:rPr>
        <w:t>院</w:t>
      </w:r>
      <w:r>
        <w:rPr>
          <w:rFonts w:ascii="標楷體" w:eastAsia="標楷體" w:hAnsi="標楷體" w:hint="eastAsia"/>
          <w:sz w:val="28"/>
          <w:szCs w:val="28"/>
        </w:rPr>
        <w:t>外甚或國外散布情緒性文字，影響本院聲譽甚鉅，希望院方能妥為因應。</w:t>
      </w:r>
    </w:p>
    <w:p w:rsidR="00A9076B" w:rsidRDefault="00A9076B" w:rsidP="00547383">
      <w:pPr>
        <w:pStyle w:val="a8"/>
        <w:numPr>
          <w:ilvl w:val="0"/>
          <w:numId w:val="11"/>
        </w:numPr>
        <w:snapToGrid w:val="0"/>
        <w:spacing w:line="500" w:lineRule="exact"/>
        <w:ind w:left="897" w:hangingChars="149" w:hanging="417"/>
        <w:rPr>
          <w:rFonts w:ascii="標楷體" w:eastAsia="標楷體" w:hAnsi="標楷體"/>
          <w:sz w:val="28"/>
          <w:szCs w:val="28"/>
        </w:rPr>
      </w:pPr>
      <w:r>
        <w:rPr>
          <w:rFonts w:ascii="標楷體" w:eastAsia="標楷體" w:hAnsi="標楷體" w:hint="eastAsia"/>
          <w:sz w:val="28"/>
          <w:szCs w:val="28"/>
        </w:rPr>
        <w:t>國際</w:t>
      </w:r>
      <w:r w:rsidR="00993F25">
        <w:rPr>
          <w:rFonts w:ascii="標楷體" w:eastAsia="標楷體" w:hAnsi="標楷體" w:hint="eastAsia"/>
          <w:sz w:val="28"/>
          <w:szCs w:val="28"/>
        </w:rPr>
        <w:t>事務</w:t>
      </w:r>
      <w:r>
        <w:rPr>
          <w:rFonts w:ascii="標楷體" w:eastAsia="標楷體" w:hAnsi="標楷體" w:hint="eastAsia"/>
          <w:sz w:val="28"/>
          <w:szCs w:val="28"/>
        </w:rPr>
        <w:t>處</w:t>
      </w:r>
      <w:r w:rsidR="00364BD2">
        <w:rPr>
          <w:rFonts w:ascii="標楷體" w:eastAsia="標楷體" w:hAnsi="標楷體" w:hint="eastAsia"/>
          <w:sz w:val="28"/>
          <w:szCs w:val="28"/>
        </w:rPr>
        <w:t>實際負責外籍人士之問題</w:t>
      </w:r>
      <w:r w:rsidR="00364BD2" w:rsidRPr="002B5975">
        <w:rPr>
          <w:rFonts w:ascii="標楷體" w:eastAsia="標楷體" w:hAnsi="標楷體" w:hint="eastAsia"/>
          <w:sz w:val="28"/>
          <w:szCs w:val="28"/>
        </w:rPr>
        <w:t>處</w:t>
      </w:r>
      <w:r w:rsidR="00364BD2">
        <w:rPr>
          <w:rFonts w:ascii="標楷體" w:eastAsia="標楷體" w:hAnsi="標楷體" w:hint="eastAsia"/>
          <w:sz w:val="28"/>
          <w:szCs w:val="28"/>
        </w:rPr>
        <w:t>理，該</w:t>
      </w:r>
      <w:r w:rsidR="00364BD2" w:rsidRPr="002B5975">
        <w:rPr>
          <w:rFonts w:ascii="標楷體" w:eastAsia="標楷體" w:hAnsi="標楷體" w:hint="eastAsia"/>
          <w:sz w:val="28"/>
          <w:szCs w:val="28"/>
        </w:rPr>
        <w:t>處</w:t>
      </w:r>
      <w:r w:rsidR="00364BD2">
        <w:rPr>
          <w:rFonts w:ascii="標楷體" w:eastAsia="標楷體" w:hAnsi="標楷體" w:hint="eastAsia"/>
          <w:sz w:val="28"/>
          <w:szCs w:val="28"/>
        </w:rPr>
        <w:t>雖</w:t>
      </w:r>
      <w:r>
        <w:rPr>
          <w:rFonts w:ascii="標楷體" w:eastAsia="標楷體" w:hAnsi="標楷體" w:hint="eastAsia"/>
          <w:sz w:val="28"/>
          <w:szCs w:val="28"/>
        </w:rPr>
        <w:t>聘用有類似宿舍管理及基本輔導</w:t>
      </w:r>
      <w:r w:rsidR="00993F25">
        <w:rPr>
          <w:rFonts w:ascii="標楷體" w:eastAsia="標楷體" w:hAnsi="標楷體" w:hint="eastAsia"/>
          <w:sz w:val="28"/>
          <w:szCs w:val="28"/>
        </w:rPr>
        <w:t>的人員，</w:t>
      </w:r>
      <w:r>
        <w:rPr>
          <w:rFonts w:ascii="標楷體" w:eastAsia="標楷體" w:hAnsi="標楷體" w:hint="eastAsia"/>
          <w:sz w:val="28"/>
          <w:szCs w:val="28"/>
        </w:rPr>
        <w:t>能不能做到全面性</w:t>
      </w:r>
      <w:r w:rsidR="00364BD2">
        <w:rPr>
          <w:rFonts w:ascii="標楷體" w:eastAsia="標楷體" w:hAnsi="標楷體" w:hint="eastAsia"/>
          <w:sz w:val="28"/>
          <w:szCs w:val="28"/>
        </w:rPr>
        <w:t>回應外籍生問題</w:t>
      </w:r>
      <w:r>
        <w:rPr>
          <w:rFonts w:ascii="標楷體" w:eastAsia="標楷體" w:hAnsi="標楷體" w:hint="eastAsia"/>
          <w:sz w:val="28"/>
          <w:szCs w:val="28"/>
        </w:rPr>
        <w:t>，可能也會受限於現有資源的影響。</w:t>
      </w:r>
    </w:p>
    <w:p w:rsidR="00735B7D" w:rsidRPr="00547383" w:rsidRDefault="00853C43" w:rsidP="00547383">
      <w:pPr>
        <w:pStyle w:val="a8"/>
        <w:numPr>
          <w:ilvl w:val="0"/>
          <w:numId w:val="11"/>
        </w:numPr>
        <w:snapToGrid w:val="0"/>
        <w:spacing w:line="500" w:lineRule="exact"/>
        <w:ind w:left="897" w:hangingChars="149" w:hanging="417"/>
        <w:rPr>
          <w:rFonts w:ascii="標楷體" w:eastAsia="標楷體" w:hAnsi="標楷體"/>
          <w:sz w:val="28"/>
          <w:szCs w:val="28"/>
        </w:rPr>
      </w:pPr>
      <w:r>
        <w:rPr>
          <w:rFonts w:ascii="標楷體" w:eastAsia="標楷體" w:hAnsi="標楷體" w:hint="eastAsia"/>
          <w:sz w:val="28"/>
          <w:szCs w:val="28"/>
        </w:rPr>
        <w:t>針對院內外籍人士，</w:t>
      </w:r>
      <w:r w:rsidR="00585390">
        <w:rPr>
          <w:rFonts w:ascii="標楷體" w:eastAsia="標楷體" w:hAnsi="標楷體" w:hint="eastAsia"/>
          <w:sz w:val="28"/>
          <w:szCs w:val="28"/>
        </w:rPr>
        <w:t>建議院方</w:t>
      </w:r>
      <w:r>
        <w:rPr>
          <w:rFonts w:ascii="標楷體" w:eastAsia="標楷體" w:hAnsi="標楷體" w:hint="eastAsia"/>
          <w:sz w:val="28"/>
          <w:szCs w:val="28"/>
        </w:rPr>
        <w:t>在</w:t>
      </w:r>
      <w:r w:rsidR="00EE0BC3">
        <w:rPr>
          <w:rFonts w:ascii="標楷體" w:eastAsia="標楷體" w:hAnsi="標楷體" w:hint="eastAsia"/>
          <w:sz w:val="28"/>
          <w:szCs w:val="28"/>
        </w:rPr>
        <w:t>公共參與</w:t>
      </w:r>
      <w:r w:rsidR="00636D4C">
        <w:rPr>
          <w:rFonts w:ascii="標楷體" w:eastAsia="標楷體" w:hAnsi="標楷體" w:hint="eastAsia"/>
          <w:sz w:val="28"/>
          <w:szCs w:val="28"/>
        </w:rPr>
        <w:t>或回應</w:t>
      </w:r>
      <w:r w:rsidR="00C066EB">
        <w:rPr>
          <w:rFonts w:ascii="標楷體" w:eastAsia="標楷體" w:hAnsi="標楷體" w:hint="eastAsia"/>
          <w:sz w:val="28"/>
          <w:szCs w:val="28"/>
        </w:rPr>
        <w:t>介</w:t>
      </w:r>
      <w:r w:rsidR="00636D4C">
        <w:rPr>
          <w:rFonts w:ascii="標楷體" w:eastAsia="標楷體" w:hAnsi="標楷體" w:hint="eastAsia"/>
          <w:sz w:val="28"/>
          <w:szCs w:val="28"/>
        </w:rPr>
        <w:t>面，</w:t>
      </w:r>
      <w:r w:rsidR="00EE0BC3">
        <w:rPr>
          <w:rFonts w:ascii="標楷體" w:eastAsia="標楷體" w:hAnsi="標楷體" w:hint="eastAsia"/>
          <w:sz w:val="28"/>
          <w:szCs w:val="28"/>
        </w:rPr>
        <w:t>要考慮到</w:t>
      </w:r>
      <w:r>
        <w:rPr>
          <w:rFonts w:ascii="標楷體" w:eastAsia="標楷體" w:hAnsi="標楷體" w:hint="eastAsia"/>
          <w:sz w:val="28"/>
          <w:szCs w:val="28"/>
        </w:rPr>
        <w:t>院內國際人士</w:t>
      </w:r>
      <w:r w:rsidR="00636D4C">
        <w:rPr>
          <w:rFonts w:ascii="標楷體" w:eastAsia="標楷體" w:hAnsi="標楷體" w:hint="eastAsia"/>
          <w:sz w:val="28"/>
          <w:szCs w:val="28"/>
        </w:rPr>
        <w:t>。</w:t>
      </w:r>
    </w:p>
    <w:p w:rsidR="004B12A5" w:rsidRPr="00886793" w:rsidRDefault="004B12A5" w:rsidP="00B62698">
      <w:pPr>
        <w:pStyle w:val="a8"/>
        <w:snapToGrid w:val="0"/>
        <w:spacing w:line="500" w:lineRule="exact"/>
        <w:ind w:leftChars="0" w:left="0"/>
        <w:rPr>
          <w:rFonts w:ascii="標楷體" w:eastAsia="標楷體" w:hAnsi="標楷體"/>
          <w:sz w:val="28"/>
          <w:szCs w:val="28"/>
        </w:rPr>
      </w:pPr>
    </w:p>
    <w:p w:rsidR="008A78E2" w:rsidRDefault="008A78E2" w:rsidP="00321D38">
      <w:pPr>
        <w:pStyle w:val="a8"/>
        <w:numPr>
          <w:ilvl w:val="0"/>
          <w:numId w:val="4"/>
        </w:numPr>
        <w:snapToGrid w:val="0"/>
        <w:spacing w:line="500" w:lineRule="exact"/>
        <w:ind w:leftChars="0"/>
        <w:rPr>
          <w:rFonts w:ascii="標楷體" w:eastAsia="標楷體" w:hAnsi="標楷體"/>
          <w:b/>
          <w:sz w:val="28"/>
          <w:szCs w:val="28"/>
        </w:rPr>
      </w:pPr>
      <w:r>
        <w:rPr>
          <w:rFonts w:ascii="標楷體" w:eastAsia="標楷體" w:hAnsi="標楷體" w:hint="eastAsia"/>
          <w:b/>
          <w:sz w:val="28"/>
          <w:szCs w:val="28"/>
        </w:rPr>
        <w:t>分組四</w:t>
      </w:r>
      <w:r>
        <w:rPr>
          <w:rFonts w:ascii="標楷體" w:eastAsia="標楷體" w:hAnsi="標楷體"/>
          <w:sz w:val="28"/>
          <w:szCs w:val="28"/>
        </w:rPr>
        <w:t>—</w:t>
      </w:r>
      <w:r w:rsidR="00E772F2">
        <w:rPr>
          <w:rFonts w:ascii="標楷體" w:eastAsia="標楷體" w:hAnsi="標楷體" w:hint="eastAsia"/>
          <w:b/>
          <w:sz w:val="28"/>
          <w:szCs w:val="28"/>
        </w:rPr>
        <w:t>建</w:t>
      </w:r>
      <w:r>
        <w:rPr>
          <w:rFonts w:ascii="標楷體" w:eastAsia="標楷體" w:hAnsi="標楷體" w:hint="eastAsia"/>
          <w:b/>
          <w:sz w:val="28"/>
          <w:szCs w:val="28"/>
        </w:rPr>
        <w:t>構院內研究人員自由結社友善環境</w:t>
      </w:r>
      <w:r w:rsidRPr="00321D38">
        <w:rPr>
          <w:rFonts w:ascii="標楷體" w:eastAsia="標楷體" w:hAnsi="標楷體" w:hint="eastAsia"/>
          <w:b/>
          <w:sz w:val="28"/>
          <w:szCs w:val="28"/>
        </w:rPr>
        <w:t>：</w:t>
      </w:r>
    </w:p>
    <w:p w:rsidR="00572164" w:rsidRDefault="00013DED" w:rsidP="006B2416">
      <w:pPr>
        <w:pStyle w:val="a8"/>
        <w:numPr>
          <w:ilvl w:val="0"/>
          <w:numId w:val="12"/>
        </w:numPr>
        <w:snapToGrid w:val="0"/>
        <w:spacing w:line="500" w:lineRule="exact"/>
        <w:ind w:left="897" w:hangingChars="149" w:hanging="417"/>
        <w:rPr>
          <w:rFonts w:ascii="標楷體" w:eastAsia="標楷體" w:hAnsi="標楷體" w:cs="標楷體e..蝀."/>
          <w:noProof w:val="0"/>
          <w:color w:val="000000"/>
          <w:kern w:val="0"/>
          <w:sz w:val="28"/>
          <w:szCs w:val="28"/>
        </w:rPr>
      </w:pPr>
      <w:r w:rsidRPr="0016013B">
        <w:rPr>
          <w:rFonts w:ascii="標楷體" w:eastAsia="標楷體" w:hAnsi="標楷體" w:cs="標楷體e..蝀." w:hint="eastAsia"/>
          <w:noProof w:val="0"/>
          <w:color w:val="000000"/>
          <w:kern w:val="0"/>
          <w:sz w:val="28"/>
          <w:szCs w:val="28"/>
        </w:rPr>
        <w:lastRenderedPageBreak/>
        <w:t>目前院內</w:t>
      </w:r>
      <w:r w:rsidR="00E772F2" w:rsidRPr="0016013B">
        <w:rPr>
          <w:rFonts w:ascii="標楷體" w:eastAsia="標楷體" w:hAnsi="標楷體" w:hint="eastAsia"/>
          <w:sz w:val="28"/>
          <w:szCs w:val="28"/>
        </w:rPr>
        <w:t>自由結社友善環境，</w:t>
      </w:r>
      <w:r w:rsidR="00E772F2" w:rsidRPr="0016013B">
        <w:rPr>
          <w:rFonts w:ascii="標楷體" w:eastAsia="標楷體" w:hAnsi="標楷體" w:cs="標楷體e..蝀." w:hint="eastAsia"/>
          <w:noProof w:val="0"/>
          <w:color w:val="000000"/>
          <w:kern w:val="0"/>
          <w:sz w:val="28"/>
          <w:szCs w:val="28"/>
        </w:rPr>
        <w:t>在</w:t>
      </w:r>
      <w:r w:rsidR="004D7FDC">
        <w:rPr>
          <w:rFonts w:ascii="標楷體" w:eastAsia="標楷體" w:hAnsi="標楷體" w:cs="標楷體e..蝀." w:hint="eastAsia"/>
          <w:noProof w:val="0"/>
          <w:color w:val="000000"/>
          <w:kern w:val="0"/>
          <w:sz w:val="28"/>
          <w:szCs w:val="28"/>
        </w:rPr>
        <w:t>現實</w:t>
      </w:r>
      <w:r w:rsidR="00E772F2" w:rsidRPr="0016013B">
        <w:rPr>
          <w:rFonts w:ascii="標楷體" w:eastAsia="標楷體" w:hAnsi="標楷體" w:cs="標楷體e..蝀." w:hint="eastAsia"/>
          <w:noProof w:val="0"/>
          <w:color w:val="000000"/>
          <w:kern w:val="0"/>
          <w:sz w:val="28"/>
          <w:szCs w:val="28"/>
        </w:rPr>
        <w:t>及制度上仍面臨著許多的問題，</w:t>
      </w:r>
      <w:r w:rsidRPr="0016013B">
        <w:rPr>
          <w:rFonts w:ascii="標楷體" w:eastAsia="標楷體" w:hAnsi="標楷體" w:cs="標楷體e..蝀." w:hint="eastAsia"/>
          <w:noProof w:val="0"/>
          <w:color w:val="000000"/>
          <w:kern w:val="0"/>
          <w:sz w:val="28"/>
          <w:szCs w:val="28"/>
        </w:rPr>
        <w:t>如何</w:t>
      </w:r>
      <w:r w:rsidR="00360322">
        <w:rPr>
          <w:rFonts w:ascii="標楷體" w:eastAsia="標楷體" w:hAnsi="標楷體" w:cs="標楷體e..蝀." w:hint="eastAsia"/>
          <w:noProof w:val="0"/>
          <w:color w:val="000000"/>
          <w:kern w:val="0"/>
          <w:sz w:val="28"/>
          <w:szCs w:val="28"/>
        </w:rPr>
        <w:t>強化</w:t>
      </w:r>
      <w:r w:rsidR="00572164" w:rsidRPr="0016013B">
        <w:rPr>
          <w:rFonts w:ascii="標楷體" w:eastAsia="標楷體" w:hAnsi="標楷體" w:cs="標楷體e..蝀." w:hint="eastAsia"/>
          <w:noProof w:val="0"/>
          <w:color w:val="000000"/>
          <w:kern w:val="0"/>
          <w:sz w:val="28"/>
          <w:szCs w:val="28"/>
        </w:rPr>
        <w:t>行政人員</w:t>
      </w:r>
      <w:r w:rsidR="004D7FDC">
        <w:rPr>
          <w:rFonts w:ascii="標楷體" w:eastAsia="標楷體" w:hAnsi="標楷體" w:cs="標楷體e..蝀." w:hint="eastAsia"/>
          <w:noProof w:val="0"/>
          <w:color w:val="000000"/>
          <w:kern w:val="0"/>
          <w:sz w:val="28"/>
          <w:szCs w:val="28"/>
        </w:rPr>
        <w:t>對此</w:t>
      </w:r>
      <w:r w:rsidR="00572164" w:rsidRPr="0016013B">
        <w:rPr>
          <w:rFonts w:ascii="標楷體" w:eastAsia="標楷體" w:hAnsi="標楷體" w:cs="標楷體e..蝀." w:hint="eastAsia"/>
          <w:noProof w:val="0"/>
          <w:color w:val="000000"/>
          <w:kern w:val="0"/>
          <w:sz w:val="28"/>
          <w:szCs w:val="28"/>
        </w:rPr>
        <w:t>的</w:t>
      </w:r>
      <w:r w:rsidRPr="0016013B">
        <w:rPr>
          <w:rFonts w:ascii="標楷體" w:eastAsia="標楷體" w:hAnsi="標楷體" w:cs="標楷體e..蝀." w:hint="eastAsia"/>
          <w:noProof w:val="0"/>
          <w:color w:val="000000"/>
          <w:kern w:val="0"/>
          <w:sz w:val="28"/>
          <w:szCs w:val="28"/>
        </w:rPr>
        <w:t>認知</w:t>
      </w:r>
      <w:r w:rsidR="007B38E9" w:rsidRPr="0016013B">
        <w:rPr>
          <w:rFonts w:ascii="標楷體" w:eastAsia="標楷體" w:hAnsi="標楷體" w:cs="標楷體e..蝀." w:hint="eastAsia"/>
          <w:noProof w:val="0"/>
          <w:color w:val="000000"/>
          <w:kern w:val="0"/>
          <w:sz w:val="28"/>
          <w:szCs w:val="28"/>
        </w:rPr>
        <w:t>及</w:t>
      </w:r>
      <w:r w:rsidR="004D7FDC">
        <w:rPr>
          <w:rFonts w:ascii="標楷體" w:eastAsia="標楷體" w:hAnsi="標楷體" w:cs="標楷體e..蝀." w:hint="eastAsia"/>
          <w:noProof w:val="0"/>
          <w:color w:val="000000"/>
          <w:kern w:val="0"/>
          <w:sz w:val="28"/>
          <w:szCs w:val="28"/>
        </w:rPr>
        <w:t>明定規範</w:t>
      </w:r>
      <w:r w:rsidR="007B38E9" w:rsidRPr="0016013B">
        <w:rPr>
          <w:rFonts w:ascii="標楷體" w:eastAsia="標楷體" w:hAnsi="標楷體" w:cs="標楷體e..蝀." w:hint="eastAsia"/>
          <w:noProof w:val="0"/>
          <w:color w:val="000000"/>
          <w:kern w:val="0"/>
          <w:sz w:val="28"/>
          <w:szCs w:val="28"/>
        </w:rPr>
        <w:t>其審核的標準</w:t>
      </w:r>
      <w:r w:rsidRPr="0016013B">
        <w:rPr>
          <w:rFonts w:ascii="標楷體" w:eastAsia="標楷體" w:hAnsi="標楷體" w:cs="標楷體e..蝀." w:hint="eastAsia"/>
          <w:noProof w:val="0"/>
          <w:color w:val="000000"/>
          <w:kern w:val="0"/>
          <w:sz w:val="28"/>
          <w:szCs w:val="28"/>
        </w:rPr>
        <w:t>，是重要的課題。</w:t>
      </w:r>
    </w:p>
    <w:p w:rsidR="0016013B" w:rsidRPr="004369F9" w:rsidRDefault="0060586C" w:rsidP="006B2416">
      <w:pPr>
        <w:pStyle w:val="a8"/>
        <w:numPr>
          <w:ilvl w:val="0"/>
          <w:numId w:val="12"/>
        </w:numPr>
        <w:snapToGrid w:val="0"/>
        <w:spacing w:line="500" w:lineRule="exact"/>
        <w:ind w:left="897" w:hangingChars="149" w:hanging="417"/>
        <w:rPr>
          <w:rFonts w:ascii="標楷體" w:eastAsia="標楷體" w:hAnsi="標楷體" w:cs="標楷體e..蝀."/>
          <w:noProof w:val="0"/>
          <w:kern w:val="0"/>
          <w:sz w:val="28"/>
          <w:szCs w:val="28"/>
        </w:rPr>
      </w:pPr>
      <w:r>
        <w:rPr>
          <w:rFonts w:ascii="標楷體" w:eastAsia="標楷體" w:hAnsi="標楷體" w:hint="eastAsia"/>
          <w:sz w:val="28"/>
          <w:szCs w:val="28"/>
        </w:rPr>
        <w:t>本分組所談</w:t>
      </w:r>
      <w:r w:rsidRPr="004369F9">
        <w:rPr>
          <w:rFonts w:ascii="標楷體" w:eastAsia="標楷體" w:hAnsi="標楷體" w:hint="eastAsia"/>
          <w:sz w:val="28"/>
          <w:szCs w:val="28"/>
        </w:rPr>
        <w:t>自由結社應不限於</w:t>
      </w:r>
      <w:r w:rsidRPr="004369F9">
        <w:rPr>
          <w:rFonts w:ascii="新細明體" w:eastAsia="新細明體" w:hAnsi="新細明體" w:hint="eastAsia"/>
          <w:sz w:val="28"/>
          <w:szCs w:val="28"/>
        </w:rPr>
        <w:t>「</w:t>
      </w:r>
      <w:r w:rsidRPr="004369F9">
        <w:rPr>
          <w:rFonts w:ascii="標楷體" w:eastAsia="標楷體" w:hAnsi="標楷體" w:hint="eastAsia"/>
          <w:sz w:val="28"/>
          <w:szCs w:val="28"/>
        </w:rPr>
        <w:t>自由學社</w:t>
      </w:r>
      <w:r w:rsidRPr="004369F9">
        <w:rPr>
          <w:rFonts w:ascii="新細明體" w:eastAsia="新細明體" w:hAnsi="新細明體" w:hint="eastAsia"/>
          <w:sz w:val="28"/>
          <w:szCs w:val="28"/>
        </w:rPr>
        <w:t>」</w:t>
      </w:r>
      <w:r w:rsidRPr="004369F9">
        <w:rPr>
          <w:rFonts w:ascii="標楷體" w:eastAsia="標楷體" w:hAnsi="標楷體" w:hint="eastAsia"/>
          <w:sz w:val="28"/>
          <w:szCs w:val="28"/>
        </w:rPr>
        <w:t>，任何一個除康樂會以外的言論型公益(非自利)組織，都是我們的目標對象。建議</w:t>
      </w:r>
      <w:r w:rsidR="00EE2679" w:rsidRPr="004369F9">
        <w:rPr>
          <w:rFonts w:ascii="標楷體" w:eastAsia="標楷體" w:hAnsi="標楷體" w:hint="eastAsia"/>
          <w:sz w:val="28"/>
          <w:szCs w:val="28"/>
        </w:rPr>
        <w:t>院長或</w:t>
      </w:r>
      <w:r w:rsidRPr="004369F9">
        <w:rPr>
          <w:rFonts w:ascii="標楷體" w:eastAsia="標楷體" w:hAnsi="標楷體" w:hint="eastAsia"/>
          <w:sz w:val="28"/>
          <w:szCs w:val="28"/>
        </w:rPr>
        <w:t>院方</w:t>
      </w:r>
      <w:r w:rsidR="00EE2679" w:rsidRPr="004369F9">
        <w:rPr>
          <w:rFonts w:ascii="標楷體" w:eastAsia="標楷體" w:hAnsi="標楷體" w:hint="eastAsia"/>
          <w:sz w:val="28"/>
          <w:szCs w:val="28"/>
        </w:rPr>
        <w:t>可以支持</w:t>
      </w:r>
      <w:r w:rsidRPr="004369F9">
        <w:rPr>
          <w:rFonts w:ascii="標楷體" w:eastAsia="標楷體" w:hAnsi="標楷體" w:hint="eastAsia"/>
          <w:sz w:val="28"/>
          <w:szCs w:val="28"/>
        </w:rPr>
        <w:t>開放社團登記制，並以禮相待和友善對話，</w:t>
      </w:r>
      <w:r w:rsidR="00E874DE">
        <w:rPr>
          <w:rFonts w:ascii="標楷體" w:eastAsia="標楷體" w:hAnsi="標楷體" w:hint="eastAsia"/>
          <w:sz w:val="28"/>
          <w:szCs w:val="28"/>
        </w:rPr>
        <w:t>才</w:t>
      </w:r>
      <w:r w:rsidRPr="004369F9">
        <w:rPr>
          <w:rFonts w:ascii="標楷體" w:eastAsia="標楷體" w:hAnsi="標楷體" w:hint="eastAsia"/>
          <w:sz w:val="28"/>
          <w:szCs w:val="28"/>
        </w:rPr>
        <w:t>是真正</w:t>
      </w:r>
      <w:r w:rsidR="00E874DE">
        <w:rPr>
          <w:rFonts w:ascii="標楷體" w:eastAsia="標楷體" w:hAnsi="標楷體" w:hint="eastAsia"/>
          <w:sz w:val="28"/>
          <w:szCs w:val="28"/>
        </w:rPr>
        <w:t>建構友善結社環境</w:t>
      </w:r>
      <w:r w:rsidRPr="004369F9">
        <w:rPr>
          <w:rFonts w:ascii="標楷體" w:eastAsia="標楷體" w:hAnsi="標楷體" w:hint="eastAsia"/>
          <w:sz w:val="28"/>
          <w:szCs w:val="28"/>
        </w:rPr>
        <w:t>。</w:t>
      </w:r>
    </w:p>
    <w:p w:rsidR="00C9323E" w:rsidRDefault="00C9323E" w:rsidP="006B2416">
      <w:pPr>
        <w:pStyle w:val="a8"/>
        <w:numPr>
          <w:ilvl w:val="0"/>
          <w:numId w:val="12"/>
        </w:numPr>
        <w:snapToGrid w:val="0"/>
        <w:spacing w:line="500" w:lineRule="exact"/>
        <w:ind w:left="897" w:hangingChars="149" w:hanging="417"/>
        <w:rPr>
          <w:rFonts w:ascii="標楷體" w:eastAsia="標楷體" w:hAnsi="標楷體" w:cs="標楷體e..蝀."/>
          <w:noProof w:val="0"/>
          <w:color w:val="000000"/>
          <w:kern w:val="0"/>
          <w:sz w:val="28"/>
          <w:szCs w:val="28"/>
        </w:rPr>
      </w:pPr>
      <w:r w:rsidRPr="004369F9">
        <w:rPr>
          <w:rFonts w:ascii="標楷體" w:eastAsia="標楷體" w:hAnsi="標楷體" w:cs="標楷體e..蝀." w:hint="eastAsia"/>
          <w:noProof w:val="0"/>
          <w:kern w:val="0"/>
          <w:sz w:val="28"/>
          <w:szCs w:val="28"/>
        </w:rPr>
        <w:t>大學是法人機構，憲法承認大學自治，其所依據的法令與本院不同，是以院</w:t>
      </w:r>
      <w:proofErr w:type="gramStart"/>
      <w:r w:rsidRPr="004369F9">
        <w:rPr>
          <w:rFonts w:ascii="標楷體" w:eastAsia="標楷體" w:hAnsi="標楷體" w:cs="標楷體e..蝀." w:hint="eastAsia"/>
          <w:noProof w:val="0"/>
          <w:kern w:val="0"/>
          <w:sz w:val="28"/>
          <w:szCs w:val="28"/>
        </w:rPr>
        <w:t>務</w:t>
      </w:r>
      <w:proofErr w:type="gramEnd"/>
      <w:r w:rsidRPr="004369F9">
        <w:rPr>
          <w:rFonts w:ascii="標楷體" w:eastAsia="標楷體" w:hAnsi="標楷體" w:cs="標楷體e..蝀." w:hint="eastAsia"/>
          <w:noProof w:val="0"/>
          <w:kern w:val="0"/>
          <w:sz w:val="28"/>
          <w:szCs w:val="28"/>
        </w:rPr>
        <w:t>會議不會等於校務會議。台大及政大雖都設教授聯誼會，但現行都不具</w:t>
      </w:r>
      <w:r>
        <w:rPr>
          <w:rFonts w:ascii="標楷體" w:eastAsia="標楷體" w:hAnsi="標楷體" w:cs="標楷體e..蝀." w:hint="eastAsia"/>
          <w:noProof w:val="0"/>
          <w:color w:val="000000"/>
          <w:kern w:val="0"/>
          <w:sz w:val="28"/>
          <w:szCs w:val="28"/>
        </w:rPr>
        <w:t>備實質功能，而私立大學則有跨校高教公會。</w:t>
      </w:r>
      <w:r w:rsidRPr="004A05F1">
        <w:rPr>
          <w:rFonts w:ascii="標楷體" w:eastAsia="標楷體" w:hAnsi="標楷體" w:cs="標楷體e..蝀." w:hint="eastAsia"/>
          <w:noProof w:val="0"/>
          <w:color w:val="000000"/>
          <w:kern w:val="0"/>
          <w:sz w:val="28"/>
          <w:szCs w:val="28"/>
        </w:rPr>
        <w:t>依現有狀況，公務人員</w:t>
      </w:r>
      <w:r>
        <w:rPr>
          <w:rFonts w:ascii="標楷體" w:eastAsia="標楷體" w:hAnsi="標楷體" w:cs="標楷體e..蝀." w:hint="eastAsia"/>
          <w:noProof w:val="0"/>
          <w:color w:val="000000"/>
          <w:kern w:val="0"/>
          <w:sz w:val="28"/>
          <w:szCs w:val="28"/>
        </w:rPr>
        <w:t>依</w:t>
      </w:r>
      <w:r w:rsidR="00262933">
        <w:rPr>
          <w:rFonts w:ascii="標楷體" w:eastAsia="標楷體" w:hAnsi="標楷體" w:cs="標楷體e..蝀." w:hint="eastAsia"/>
          <w:noProof w:val="0"/>
          <w:color w:val="000000"/>
          <w:kern w:val="0"/>
          <w:sz w:val="28"/>
          <w:szCs w:val="28"/>
        </w:rPr>
        <w:t>工</w:t>
      </w:r>
      <w:r>
        <w:rPr>
          <w:rFonts w:ascii="標楷體" w:eastAsia="標楷體" w:hAnsi="標楷體" w:cs="標楷體e..蝀." w:hint="eastAsia"/>
          <w:noProof w:val="0"/>
          <w:color w:val="000000"/>
          <w:kern w:val="0"/>
          <w:sz w:val="28"/>
          <w:szCs w:val="28"/>
        </w:rPr>
        <w:t>會法</w:t>
      </w:r>
      <w:r w:rsidRPr="004A05F1">
        <w:rPr>
          <w:rFonts w:ascii="標楷體" w:eastAsia="標楷體" w:hAnsi="標楷體" w:cs="標楷體e..蝀." w:hint="eastAsia"/>
          <w:noProof w:val="0"/>
          <w:color w:val="000000"/>
          <w:kern w:val="0"/>
          <w:sz w:val="28"/>
          <w:szCs w:val="28"/>
        </w:rPr>
        <w:t>不能組織</w:t>
      </w:r>
      <w:r w:rsidR="00262933">
        <w:rPr>
          <w:rFonts w:ascii="標楷體" w:eastAsia="標楷體" w:hAnsi="標楷體" w:cs="標楷體e..蝀." w:hint="eastAsia"/>
          <w:noProof w:val="0"/>
          <w:color w:val="000000"/>
          <w:kern w:val="0"/>
          <w:sz w:val="28"/>
          <w:szCs w:val="28"/>
        </w:rPr>
        <w:t>工</w:t>
      </w:r>
      <w:r w:rsidRPr="004A05F1">
        <w:rPr>
          <w:rFonts w:ascii="標楷體" w:eastAsia="標楷體" w:hAnsi="標楷體" w:cs="標楷體e..蝀." w:hint="eastAsia"/>
          <w:noProof w:val="0"/>
          <w:color w:val="000000"/>
          <w:kern w:val="0"/>
          <w:sz w:val="28"/>
          <w:szCs w:val="28"/>
        </w:rPr>
        <w:t>會</w:t>
      </w:r>
      <w:r>
        <w:rPr>
          <w:rFonts w:ascii="標楷體" w:eastAsia="標楷體" w:hAnsi="標楷體" w:cs="標楷體e..蝀." w:hint="eastAsia"/>
          <w:noProof w:val="0"/>
          <w:color w:val="000000"/>
          <w:kern w:val="0"/>
          <w:sz w:val="28"/>
          <w:szCs w:val="28"/>
        </w:rPr>
        <w:t>，如要</w:t>
      </w:r>
      <w:r w:rsidRPr="004A05F1">
        <w:rPr>
          <w:rFonts w:ascii="標楷體" w:eastAsia="標楷體" w:hAnsi="標楷體" w:cs="標楷體e..蝀." w:hint="eastAsia"/>
          <w:noProof w:val="0"/>
          <w:color w:val="000000"/>
          <w:kern w:val="0"/>
          <w:sz w:val="28"/>
          <w:szCs w:val="28"/>
        </w:rPr>
        <w:t>於法有據</w:t>
      </w:r>
      <w:r>
        <w:rPr>
          <w:rFonts w:ascii="標楷體" w:eastAsia="標楷體" w:hAnsi="標楷體" w:cs="標楷體e..蝀." w:hint="eastAsia"/>
          <w:noProof w:val="0"/>
          <w:color w:val="000000"/>
          <w:kern w:val="0"/>
          <w:sz w:val="28"/>
          <w:szCs w:val="28"/>
        </w:rPr>
        <w:t>，我們僅能</w:t>
      </w:r>
      <w:r w:rsidRPr="004A05F1">
        <w:rPr>
          <w:rFonts w:ascii="標楷體" w:eastAsia="標楷體" w:hAnsi="標楷體" w:cs="標楷體e..蝀." w:hint="eastAsia"/>
          <w:noProof w:val="0"/>
          <w:color w:val="000000"/>
          <w:kern w:val="0"/>
          <w:sz w:val="28"/>
          <w:szCs w:val="28"/>
        </w:rPr>
        <w:t>成立中央研究院公務人員協會</w:t>
      </w:r>
      <w:r>
        <w:rPr>
          <w:rFonts w:ascii="標楷體" w:eastAsia="標楷體" w:hAnsi="標楷體" w:cs="標楷體e..蝀." w:hint="eastAsia"/>
          <w:noProof w:val="0"/>
          <w:color w:val="000000"/>
          <w:kern w:val="0"/>
          <w:sz w:val="28"/>
          <w:szCs w:val="28"/>
        </w:rPr>
        <w:t>，或參與行政院人事</w:t>
      </w:r>
      <w:r w:rsidR="005E1421">
        <w:rPr>
          <w:rFonts w:ascii="標楷體" w:eastAsia="標楷體" w:hAnsi="標楷體" w:cs="標楷體e..蝀." w:hint="eastAsia"/>
          <w:noProof w:val="0"/>
          <w:color w:val="000000"/>
          <w:kern w:val="0"/>
          <w:sz w:val="28"/>
          <w:szCs w:val="28"/>
        </w:rPr>
        <w:t>行政</w:t>
      </w:r>
      <w:proofErr w:type="gramStart"/>
      <w:r>
        <w:rPr>
          <w:rFonts w:ascii="標楷體" w:eastAsia="標楷體" w:hAnsi="標楷體" w:cs="標楷體e..蝀." w:hint="eastAsia"/>
          <w:noProof w:val="0"/>
          <w:color w:val="000000"/>
          <w:kern w:val="0"/>
          <w:sz w:val="28"/>
          <w:szCs w:val="28"/>
        </w:rPr>
        <w:t>總處管有</w:t>
      </w:r>
      <w:proofErr w:type="gramEnd"/>
      <w:r>
        <w:rPr>
          <w:rFonts w:ascii="標楷體" w:eastAsia="標楷體" w:hAnsi="標楷體" w:cs="標楷體e..蝀." w:hint="eastAsia"/>
          <w:noProof w:val="0"/>
          <w:color w:val="000000"/>
          <w:kern w:val="0"/>
          <w:sz w:val="28"/>
          <w:szCs w:val="28"/>
        </w:rPr>
        <w:t>之</w:t>
      </w:r>
      <w:r w:rsidRPr="004A05F1">
        <w:rPr>
          <w:rFonts w:ascii="標楷體" w:eastAsia="標楷體" w:hAnsi="標楷體" w:cs="標楷體e..蝀." w:hint="eastAsia"/>
          <w:noProof w:val="0"/>
          <w:color w:val="000000"/>
          <w:kern w:val="0"/>
          <w:sz w:val="28"/>
          <w:szCs w:val="28"/>
        </w:rPr>
        <w:t>康樂會</w:t>
      </w:r>
      <w:r>
        <w:rPr>
          <w:rFonts w:ascii="標楷體" w:eastAsia="標楷體" w:hAnsi="標楷體" w:cs="標楷體e..蝀." w:hint="eastAsia"/>
          <w:noProof w:val="0"/>
          <w:color w:val="000000"/>
          <w:kern w:val="0"/>
          <w:sz w:val="28"/>
          <w:szCs w:val="28"/>
        </w:rPr>
        <w:t>且</w:t>
      </w:r>
      <w:r w:rsidRPr="004A05F1">
        <w:rPr>
          <w:rFonts w:ascii="標楷體" w:eastAsia="標楷體" w:hAnsi="標楷體" w:cs="標楷體e..蝀." w:hint="eastAsia"/>
          <w:noProof w:val="0"/>
          <w:color w:val="000000"/>
          <w:kern w:val="0"/>
          <w:sz w:val="28"/>
          <w:szCs w:val="28"/>
        </w:rPr>
        <w:t>經費已越來越少</w:t>
      </w:r>
      <w:r>
        <w:rPr>
          <w:rFonts w:ascii="標楷體" w:eastAsia="標楷體" w:hAnsi="標楷體" w:cs="標楷體e..蝀." w:hint="eastAsia"/>
          <w:noProof w:val="0"/>
          <w:color w:val="000000"/>
          <w:kern w:val="0"/>
          <w:sz w:val="28"/>
          <w:szCs w:val="28"/>
        </w:rPr>
        <w:t>。</w:t>
      </w:r>
    </w:p>
    <w:p w:rsidR="00C9323E" w:rsidRPr="00F93818" w:rsidRDefault="00C9323E" w:rsidP="006B2416">
      <w:pPr>
        <w:pStyle w:val="a8"/>
        <w:numPr>
          <w:ilvl w:val="0"/>
          <w:numId w:val="12"/>
        </w:numPr>
        <w:snapToGrid w:val="0"/>
        <w:spacing w:line="500" w:lineRule="exact"/>
        <w:ind w:left="897" w:hangingChars="149" w:hanging="417"/>
        <w:rPr>
          <w:rFonts w:ascii="標楷體" w:eastAsia="標楷體" w:hAnsi="標楷體" w:cs="標楷體e..蝀."/>
          <w:noProof w:val="0"/>
          <w:color w:val="000000"/>
          <w:kern w:val="0"/>
          <w:sz w:val="28"/>
          <w:szCs w:val="28"/>
        </w:rPr>
      </w:pPr>
      <w:r w:rsidRPr="00E26C23">
        <w:rPr>
          <w:rFonts w:ascii="標楷體" w:eastAsia="標楷體" w:hAnsi="標楷體" w:cs="標楷體e..蝀." w:hint="eastAsia"/>
          <w:noProof w:val="0"/>
          <w:color w:val="000000"/>
          <w:kern w:val="0"/>
          <w:sz w:val="28"/>
          <w:szCs w:val="28"/>
        </w:rPr>
        <w:t>行政人員主要是依法行政的體系，</w:t>
      </w:r>
      <w:r>
        <w:rPr>
          <w:rFonts w:ascii="標楷體" w:eastAsia="標楷體" w:hAnsi="標楷體" w:cs="標楷體e..蝀." w:hint="eastAsia"/>
          <w:noProof w:val="0"/>
          <w:color w:val="000000"/>
          <w:kern w:val="0"/>
          <w:sz w:val="28"/>
          <w:szCs w:val="28"/>
        </w:rPr>
        <w:t>在沒被法律授權的範圍，無法將非依法的結社歸類為其同意範圍，若因長官要求而同意，可能容易為有心人所操弄</w:t>
      </w:r>
      <w:r w:rsidR="00F61B0A">
        <w:rPr>
          <w:rFonts w:ascii="標楷體" w:eastAsia="標楷體" w:hAnsi="標楷體" w:cs="標楷體e..蝀." w:hint="eastAsia"/>
          <w:noProof w:val="0"/>
          <w:color w:val="000000"/>
          <w:kern w:val="0"/>
          <w:sz w:val="28"/>
          <w:szCs w:val="28"/>
        </w:rPr>
        <w:t>反</w:t>
      </w:r>
      <w:r>
        <w:rPr>
          <w:rFonts w:ascii="標楷體" w:eastAsia="標楷體" w:hAnsi="標楷體" w:cs="標楷體e..蝀." w:hint="eastAsia"/>
          <w:noProof w:val="0"/>
          <w:color w:val="000000"/>
          <w:kern w:val="0"/>
          <w:sz w:val="28"/>
          <w:szCs w:val="28"/>
        </w:rPr>
        <w:t>而讓</w:t>
      </w:r>
      <w:r w:rsidR="00F61B0A">
        <w:rPr>
          <w:rFonts w:ascii="標楷體" w:eastAsia="標楷體" w:hAnsi="標楷體" w:cs="標楷體e..蝀." w:hint="eastAsia"/>
          <w:noProof w:val="0"/>
          <w:color w:val="000000"/>
          <w:kern w:val="0"/>
          <w:sz w:val="28"/>
          <w:szCs w:val="28"/>
        </w:rPr>
        <w:t>特定</w:t>
      </w:r>
      <w:r>
        <w:rPr>
          <w:rFonts w:ascii="標楷體" w:eastAsia="標楷體" w:hAnsi="標楷體" w:cs="標楷體e..蝀." w:hint="eastAsia"/>
          <w:noProof w:val="0"/>
          <w:color w:val="000000"/>
          <w:kern w:val="0"/>
          <w:sz w:val="28"/>
          <w:szCs w:val="28"/>
        </w:rPr>
        <w:t>社團成為目標。</w:t>
      </w:r>
      <w:r>
        <w:rPr>
          <w:rFonts w:ascii="標楷體" w:eastAsia="標楷體" w:hAnsi="標楷體" w:hint="eastAsia"/>
          <w:sz w:val="28"/>
          <w:szCs w:val="28"/>
        </w:rPr>
        <w:t>建議可以訪問</w:t>
      </w:r>
      <w:r w:rsidR="005E1421">
        <w:rPr>
          <w:rFonts w:ascii="標楷體" w:eastAsia="標楷體" w:hAnsi="標楷體" w:hint="eastAsia"/>
          <w:sz w:val="28"/>
          <w:szCs w:val="28"/>
        </w:rPr>
        <w:t>管理</w:t>
      </w:r>
      <w:r>
        <w:rPr>
          <w:rFonts w:ascii="標楷體" w:eastAsia="標楷體" w:hAnsi="標楷體" w:hint="eastAsia"/>
          <w:sz w:val="28"/>
          <w:szCs w:val="28"/>
        </w:rPr>
        <w:t>空間</w:t>
      </w:r>
      <w:r w:rsidR="005E1421">
        <w:rPr>
          <w:rFonts w:ascii="標楷體" w:eastAsia="標楷體" w:hAnsi="標楷體" w:hint="eastAsia"/>
          <w:sz w:val="28"/>
          <w:szCs w:val="28"/>
        </w:rPr>
        <w:t>的</w:t>
      </w:r>
      <w:r>
        <w:rPr>
          <w:rFonts w:ascii="標楷體" w:eastAsia="標楷體" w:hAnsi="標楷體" w:hint="eastAsia"/>
          <w:sz w:val="28"/>
          <w:szCs w:val="28"/>
        </w:rPr>
        <w:t>行政人員了解其執行困難，針對</w:t>
      </w:r>
      <w:r w:rsidR="00F61B0A">
        <w:rPr>
          <w:rFonts w:ascii="標楷體" w:eastAsia="標楷體" w:hAnsi="標楷體" w:hint="eastAsia"/>
          <w:sz w:val="28"/>
          <w:szCs w:val="28"/>
        </w:rPr>
        <w:t>受限制的</w:t>
      </w:r>
      <w:r>
        <w:rPr>
          <w:rFonts w:ascii="標楷體" w:eastAsia="標楷體" w:hAnsi="標楷體" w:hint="eastAsia"/>
          <w:sz w:val="28"/>
          <w:szCs w:val="28"/>
        </w:rPr>
        <w:t>辦法進行檢討。</w:t>
      </w:r>
      <w:r w:rsidR="003C060C">
        <w:rPr>
          <w:rFonts w:ascii="標楷體" w:eastAsia="標楷體" w:hAnsi="標楷體" w:hint="eastAsia"/>
          <w:sz w:val="28"/>
          <w:szCs w:val="28"/>
        </w:rPr>
        <w:t>另外，本</w:t>
      </w:r>
      <w:r>
        <w:rPr>
          <w:rFonts w:ascii="標楷體" w:eastAsia="標楷體" w:hAnsi="標楷體" w:hint="eastAsia"/>
          <w:sz w:val="28"/>
          <w:szCs w:val="28"/>
        </w:rPr>
        <w:t>討論已涉及到</w:t>
      </w:r>
      <w:r w:rsidRPr="00807AF5">
        <w:rPr>
          <w:rFonts w:ascii="標楷體" w:eastAsia="標楷體" w:hAnsi="標楷體" w:hint="eastAsia"/>
          <w:sz w:val="28"/>
          <w:szCs w:val="28"/>
        </w:rPr>
        <w:t>言論自由的範疇，我們</w:t>
      </w:r>
      <w:r>
        <w:rPr>
          <w:rFonts w:ascii="標楷體" w:eastAsia="標楷體" w:hAnsi="標楷體" w:hint="eastAsia"/>
          <w:sz w:val="28"/>
          <w:szCs w:val="28"/>
        </w:rPr>
        <w:t>對</w:t>
      </w:r>
      <w:r w:rsidRPr="00807AF5">
        <w:rPr>
          <w:rFonts w:ascii="標楷體" w:eastAsia="標楷體" w:hAnsi="標楷體" w:hint="eastAsia"/>
          <w:sz w:val="28"/>
          <w:szCs w:val="28"/>
        </w:rPr>
        <w:t>公益團體</w:t>
      </w:r>
      <w:r w:rsidR="003C060C">
        <w:rPr>
          <w:rFonts w:ascii="標楷體" w:eastAsia="標楷體" w:hAnsi="標楷體" w:hint="eastAsia"/>
          <w:sz w:val="28"/>
          <w:szCs w:val="28"/>
        </w:rPr>
        <w:t>要提供</w:t>
      </w:r>
      <w:r w:rsidR="00F61B0A">
        <w:rPr>
          <w:rFonts w:ascii="標楷體" w:eastAsia="標楷體" w:hAnsi="標楷體" w:hint="eastAsia"/>
          <w:sz w:val="28"/>
          <w:szCs w:val="28"/>
        </w:rPr>
        <w:t>較佳</w:t>
      </w:r>
      <w:r w:rsidR="003C060C">
        <w:rPr>
          <w:rFonts w:ascii="標楷體" w:eastAsia="標楷體" w:hAnsi="標楷體" w:hint="eastAsia"/>
          <w:sz w:val="28"/>
          <w:szCs w:val="28"/>
        </w:rPr>
        <w:t>的定義</w:t>
      </w:r>
      <w:r>
        <w:rPr>
          <w:rFonts w:ascii="標楷體" w:eastAsia="標楷體" w:hAnsi="標楷體" w:hint="eastAsia"/>
          <w:sz w:val="28"/>
          <w:szCs w:val="28"/>
        </w:rPr>
        <w:t>，以避免未來在審查上出現問題。</w:t>
      </w:r>
    </w:p>
    <w:p w:rsidR="00F93818" w:rsidRDefault="00F93818" w:rsidP="006B2416">
      <w:pPr>
        <w:pStyle w:val="a8"/>
        <w:numPr>
          <w:ilvl w:val="0"/>
          <w:numId w:val="12"/>
        </w:numPr>
        <w:snapToGrid w:val="0"/>
        <w:spacing w:line="500" w:lineRule="exact"/>
        <w:ind w:left="897" w:hangingChars="149" w:hanging="417"/>
        <w:rPr>
          <w:rFonts w:ascii="標楷體" w:eastAsia="標楷體" w:hAnsi="標楷體" w:cs="標楷體e..蝀."/>
          <w:noProof w:val="0"/>
          <w:color w:val="000000"/>
          <w:kern w:val="0"/>
          <w:sz w:val="28"/>
          <w:szCs w:val="28"/>
        </w:rPr>
      </w:pPr>
      <w:r>
        <w:rPr>
          <w:rFonts w:ascii="標楷體" w:eastAsia="標楷體" w:hAnsi="標楷體" w:cs="標楷體e..蝀." w:hint="eastAsia"/>
          <w:noProof w:val="0"/>
          <w:color w:val="000000"/>
          <w:kern w:val="0"/>
          <w:sz w:val="28"/>
          <w:szCs w:val="28"/>
        </w:rPr>
        <w:t>在實際作業程序上，院內是否可以有單行規章，允許研究、言論性的社團成立，其權利比照康樂會成立的社團，且對其辦理活動應</w:t>
      </w:r>
      <w:proofErr w:type="gramStart"/>
      <w:r>
        <w:rPr>
          <w:rFonts w:ascii="標楷體" w:eastAsia="標楷體" w:hAnsi="標楷體" w:cs="標楷體e..蝀." w:hint="eastAsia"/>
          <w:noProof w:val="0"/>
          <w:color w:val="000000"/>
          <w:kern w:val="0"/>
          <w:sz w:val="28"/>
          <w:szCs w:val="28"/>
        </w:rPr>
        <w:t>採</w:t>
      </w:r>
      <w:proofErr w:type="gramEnd"/>
      <w:r>
        <w:rPr>
          <w:rFonts w:ascii="標楷體" w:eastAsia="標楷體" w:hAnsi="標楷體" w:cs="標楷體e..蝀." w:hint="eastAsia"/>
          <w:noProof w:val="0"/>
          <w:color w:val="000000"/>
          <w:kern w:val="0"/>
          <w:sz w:val="28"/>
          <w:szCs w:val="28"/>
        </w:rPr>
        <w:t>報備制而非審查制。</w:t>
      </w:r>
    </w:p>
    <w:p w:rsidR="007911B3" w:rsidRDefault="007911B3" w:rsidP="006B2416">
      <w:pPr>
        <w:pStyle w:val="a8"/>
        <w:numPr>
          <w:ilvl w:val="0"/>
          <w:numId w:val="12"/>
        </w:numPr>
        <w:snapToGrid w:val="0"/>
        <w:spacing w:line="500" w:lineRule="exact"/>
        <w:ind w:left="897" w:hangingChars="149" w:hanging="417"/>
        <w:rPr>
          <w:rFonts w:ascii="標楷體" w:eastAsia="標楷體" w:hAnsi="標楷體" w:cs="標楷體e..蝀."/>
          <w:noProof w:val="0"/>
          <w:color w:val="000000"/>
          <w:kern w:val="0"/>
          <w:sz w:val="28"/>
          <w:szCs w:val="28"/>
        </w:rPr>
      </w:pPr>
      <w:r>
        <w:rPr>
          <w:rFonts w:ascii="標楷體" w:eastAsia="標楷體" w:hAnsi="標楷體" w:cs="標楷體e..蝀." w:hint="eastAsia"/>
          <w:noProof w:val="0"/>
          <w:color w:val="000000"/>
          <w:kern w:val="0"/>
          <w:sz w:val="28"/>
          <w:szCs w:val="28"/>
        </w:rPr>
        <w:t>總結來說，</w:t>
      </w:r>
      <w:r w:rsidRPr="00E26C23">
        <w:rPr>
          <w:rFonts w:ascii="標楷體" w:eastAsia="標楷體" w:hAnsi="標楷體" w:cs="標楷體e..蝀." w:hint="eastAsia"/>
          <w:noProof w:val="0"/>
          <w:color w:val="000000"/>
          <w:kern w:val="0"/>
          <w:sz w:val="28"/>
          <w:szCs w:val="28"/>
        </w:rPr>
        <w:t>中研院</w:t>
      </w:r>
      <w:r>
        <w:rPr>
          <w:rFonts w:ascii="標楷體" w:eastAsia="標楷體" w:hAnsi="標楷體" w:cs="標楷體e..蝀." w:hint="eastAsia"/>
          <w:noProof w:val="0"/>
          <w:color w:val="000000"/>
          <w:kern w:val="0"/>
          <w:sz w:val="28"/>
          <w:szCs w:val="28"/>
        </w:rPr>
        <w:t>要成立自由</w:t>
      </w:r>
      <w:r w:rsidRPr="00E26C23">
        <w:rPr>
          <w:rFonts w:ascii="標楷體" w:eastAsia="標楷體" w:hAnsi="標楷體" w:cs="標楷體e..蝀." w:hint="eastAsia"/>
          <w:noProof w:val="0"/>
          <w:color w:val="000000"/>
          <w:kern w:val="0"/>
          <w:sz w:val="28"/>
          <w:szCs w:val="28"/>
        </w:rPr>
        <w:t>非自利型</w:t>
      </w:r>
      <w:r>
        <w:rPr>
          <w:rFonts w:ascii="標楷體" w:eastAsia="標楷體" w:hAnsi="標楷體" w:cs="標楷體e..蝀." w:hint="eastAsia"/>
          <w:noProof w:val="0"/>
          <w:color w:val="000000"/>
          <w:kern w:val="0"/>
          <w:sz w:val="28"/>
          <w:szCs w:val="28"/>
        </w:rPr>
        <w:t>、非康樂型的公益型</w:t>
      </w:r>
      <w:r w:rsidRPr="00E26C23">
        <w:rPr>
          <w:rFonts w:ascii="標楷體" w:eastAsia="標楷體" w:hAnsi="標楷體" w:cs="標楷體e..蝀." w:hint="eastAsia"/>
          <w:noProof w:val="0"/>
          <w:color w:val="000000"/>
          <w:kern w:val="0"/>
          <w:sz w:val="28"/>
          <w:szCs w:val="28"/>
        </w:rPr>
        <w:t>結社</w:t>
      </w:r>
      <w:r>
        <w:rPr>
          <w:rFonts w:ascii="標楷體" w:eastAsia="標楷體" w:hAnsi="標楷體" w:cs="標楷體e..蝀." w:hint="eastAsia"/>
          <w:noProof w:val="0"/>
          <w:color w:val="000000"/>
          <w:kern w:val="0"/>
          <w:sz w:val="28"/>
          <w:szCs w:val="28"/>
        </w:rPr>
        <w:t>，</w:t>
      </w:r>
      <w:r w:rsidRPr="00E26C23">
        <w:rPr>
          <w:rFonts w:ascii="標楷體" w:eastAsia="標楷體" w:hAnsi="標楷體" w:cs="標楷體e..蝀." w:hint="eastAsia"/>
          <w:noProof w:val="0"/>
          <w:color w:val="000000"/>
          <w:kern w:val="0"/>
          <w:sz w:val="28"/>
          <w:szCs w:val="28"/>
        </w:rPr>
        <w:t>是沒有法律依據</w:t>
      </w:r>
      <w:r>
        <w:rPr>
          <w:rFonts w:ascii="標楷體" w:eastAsia="標楷體" w:hAnsi="標楷體" w:cs="標楷體e..蝀." w:hint="eastAsia"/>
          <w:noProof w:val="0"/>
          <w:color w:val="000000"/>
          <w:kern w:val="0"/>
          <w:sz w:val="28"/>
          <w:szCs w:val="28"/>
        </w:rPr>
        <w:t>，仍找不到法律的突破點。但</w:t>
      </w:r>
      <w:r w:rsidRPr="00E26C23">
        <w:rPr>
          <w:rFonts w:ascii="標楷體" w:eastAsia="標楷體" w:hAnsi="標楷體" w:cs="標楷體e..蝀." w:hint="eastAsia"/>
          <w:noProof w:val="0"/>
          <w:color w:val="000000"/>
          <w:kern w:val="0"/>
          <w:sz w:val="28"/>
          <w:szCs w:val="28"/>
        </w:rPr>
        <w:t>前</w:t>
      </w:r>
      <w:r>
        <w:rPr>
          <w:rFonts w:ascii="標楷體" w:eastAsia="標楷體" w:hAnsi="標楷體" w:cs="標楷體e..蝀." w:hint="eastAsia"/>
          <w:noProof w:val="0"/>
          <w:color w:val="000000"/>
          <w:kern w:val="0"/>
          <w:sz w:val="28"/>
          <w:szCs w:val="28"/>
        </w:rPr>
        <w:t>二任</w:t>
      </w:r>
      <w:r w:rsidRPr="00E26C23">
        <w:rPr>
          <w:rFonts w:ascii="標楷體" w:eastAsia="標楷體" w:hAnsi="標楷體" w:cs="標楷體e..蝀." w:hint="eastAsia"/>
          <w:noProof w:val="0"/>
          <w:color w:val="000000"/>
          <w:kern w:val="0"/>
          <w:sz w:val="28"/>
          <w:szCs w:val="28"/>
        </w:rPr>
        <w:t>院長</w:t>
      </w:r>
      <w:r>
        <w:rPr>
          <w:rFonts w:ascii="標楷體" w:eastAsia="標楷體" w:hAnsi="標楷體" w:cs="標楷體e..蝀." w:hint="eastAsia"/>
          <w:noProof w:val="0"/>
          <w:color w:val="000000"/>
          <w:kern w:val="0"/>
          <w:sz w:val="28"/>
          <w:szCs w:val="28"/>
        </w:rPr>
        <w:t>對之前的</w:t>
      </w:r>
      <w:r w:rsidRPr="004A05F1">
        <w:rPr>
          <w:rFonts w:ascii="標楷體" w:eastAsia="標楷體" w:hAnsi="標楷體" w:cs="標楷體e..蝀." w:hint="eastAsia"/>
          <w:noProof w:val="0"/>
          <w:color w:val="000000"/>
          <w:kern w:val="0"/>
          <w:sz w:val="28"/>
          <w:szCs w:val="28"/>
        </w:rPr>
        <w:t>研究人員聯合會</w:t>
      </w:r>
      <w:r>
        <w:rPr>
          <w:rFonts w:ascii="標楷體" w:eastAsia="標楷體" w:hAnsi="標楷體" w:cs="標楷體e..蝀." w:hint="eastAsia"/>
          <w:noProof w:val="0"/>
          <w:color w:val="000000"/>
          <w:kern w:val="0"/>
          <w:sz w:val="28"/>
          <w:szCs w:val="28"/>
        </w:rPr>
        <w:t>或是現在的自由學社等二個非依法成立的結社，都是</w:t>
      </w:r>
      <w:r w:rsidRPr="00E26C23">
        <w:rPr>
          <w:rFonts w:ascii="標楷體" w:eastAsia="標楷體" w:hAnsi="標楷體" w:cs="標楷體e..蝀." w:hint="eastAsia"/>
          <w:noProof w:val="0"/>
          <w:color w:val="000000"/>
          <w:kern w:val="0"/>
          <w:sz w:val="28"/>
          <w:szCs w:val="28"/>
        </w:rPr>
        <w:t>採取友善及對話的態度</w:t>
      </w:r>
      <w:r>
        <w:rPr>
          <w:rFonts w:ascii="標楷體" w:eastAsia="標楷體" w:hAnsi="標楷體" w:cs="標楷體e..蝀." w:hint="eastAsia"/>
          <w:noProof w:val="0"/>
          <w:color w:val="000000"/>
          <w:kern w:val="0"/>
          <w:sz w:val="28"/>
          <w:szCs w:val="28"/>
        </w:rPr>
        <w:t>。</w:t>
      </w:r>
    </w:p>
    <w:p w:rsidR="00210A44" w:rsidRPr="006B2416" w:rsidRDefault="00210A44" w:rsidP="006B2416">
      <w:pPr>
        <w:pStyle w:val="a8"/>
        <w:numPr>
          <w:ilvl w:val="0"/>
          <w:numId w:val="12"/>
        </w:numPr>
        <w:snapToGrid w:val="0"/>
        <w:spacing w:line="500" w:lineRule="exact"/>
        <w:ind w:left="897" w:hangingChars="149" w:hanging="417"/>
        <w:rPr>
          <w:rFonts w:ascii="標楷體" w:eastAsia="標楷體" w:hAnsi="標楷體" w:cs="標楷體e..蝀."/>
          <w:noProof w:val="0"/>
          <w:color w:val="000000"/>
          <w:kern w:val="0"/>
          <w:sz w:val="28"/>
          <w:szCs w:val="28"/>
        </w:rPr>
      </w:pPr>
      <w:r>
        <w:rPr>
          <w:rFonts w:ascii="標楷體" w:eastAsia="標楷體" w:hAnsi="標楷體" w:cs="標楷體e..蝀." w:hint="eastAsia"/>
          <w:noProof w:val="0"/>
          <w:color w:val="000000"/>
          <w:kern w:val="0"/>
          <w:sz w:val="28"/>
          <w:szCs w:val="28"/>
        </w:rPr>
        <w:lastRenderedPageBreak/>
        <w:t>內部自發性非正式團體，主要問題是在資源的使用上是否承認其權利，建議不必執著於社團成立的法令，轉而投注突破資源使用權利的承認與保障。</w:t>
      </w:r>
    </w:p>
    <w:p w:rsidR="003F537D" w:rsidRDefault="003F537D" w:rsidP="004A05F1">
      <w:pPr>
        <w:snapToGrid w:val="0"/>
        <w:spacing w:line="500" w:lineRule="exact"/>
        <w:ind w:left="1"/>
        <w:rPr>
          <w:rFonts w:ascii="標楷體" w:eastAsia="標楷體" w:hAnsi="標楷體"/>
          <w:sz w:val="28"/>
          <w:szCs w:val="28"/>
        </w:rPr>
      </w:pPr>
    </w:p>
    <w:p w:rsidR="00884026" w:rsidRDefault="0072492B" w:rsidP="0072492B">
      <w:pPr>
        <w:spacing w:line="400" w:lineRule="exact"/>
        <w:rPr>
          <w:rFonts w:ascii="標楷體" w:eastAsia="標楷體" w:hAnsi="標楷體"/>
          <w:b/>
          <w:sz w:val="32"/>
          <w:szCs w:val="32"/>
        </w:rPr>
      </w:pPr>
      <w:r>
        <w:rPr>
          <w:rFonts w:ascii="標楷體" w:eastAsia="標楷體" w:hAnsi="標楷體" w:hint="eastAsia"/>
          <w:b/>
          <w:sz w:val="32"/>
          <w:szCs w:val="32"/>
        </w:rPr>
        <w:t>決議：</w:t>
      </w:r>
    </w:p>
    <w:p w:rsidR="00F23897" w:rsidRDefault="00691AE3" w:rsidP="00F636EE">
      <w:pPr>
        <w:pStyle w:val="a8"/>
        <w:numPr>
          <w:ilvl w:val="0"/>
          <w:numId w:val="7"/>
        </w:numPr>
        <w:spacing w:line="400" w:lineRule="exact"/>
        <w:ind w:leftChars="0"/>
        <w:rPr>
          <w:rFonts w:ascii="標楷體" w:eastAsia="標楷體" w:hAnsi="標楷體"/>
          <w:sz w:val="32"/>
          <w:szCs w:val="32"/>
        </w:rPr>
      </w:pPr>
      <w:r>
        <w:rPr>
          <w:rFonts w:ascii="標楷體" w:eastAsia="標楷體" w:hAnsi="標楷體" w:hint="eastAsia"/>
          <w:sz w:val="32"/>
          <w:szCs w:val="32"/>
        </w:rPr>
        <w:t>為能爭取時效，請第二</w:t>
      </w:r>
      <w:r w:rsidR="00F23897">
        <w:rPr>
          <w:rFonts w:ascii="標楷體" w:eastAsia="標楷體" w:hAnsi="標楷體" w:hint="eastAsia"/>
          <w:sz w:val="32"/>
          <w:szCs w:val="32"/>
        </w:rPr>
        <w:t>分組</w:t>
      </w:r>
      <w:r>
        <w:rPr>
          <w:rFonts w:ascii="標楷體" w:eastAsia="標楷體" w:hAnsi="標楷體" w:hint="eastAsia"/>
          <w:sz w:val="32"/>
          <w:szCs w:val="32"/>
        </w:rPr>
        <w:t>於下次會議</w:t>
      </w:r>
      <w:r w:rsidRPr="00564853">
        <w:rPr>
          <w:rFonts w:ascii="標楷體" w:eastAsia="標楷體" w:hAnsi="標楷體" w:hint="eastAsia"/>
          <w:sz w:val="32"/>
          <w:szCs w:val="32"/>
        </w:rPr>
        <w:t>(7月26日)</w:t>
      </w:r>
      <w:r>
        <w:rPr>
          <w:rFonts w:ascii="標楷體" w:eastAsia="標楷體" w:hAnsi="標楷體" w:hint="eastAsia"/>
          <w:sz w:val="32"/>
          <w:szCs w:val="32"/>
        </w:rPr>
        <w:t>前將</w:t>
      </w:r>
      <w:r w:rsidR="00AE5CEB">
        <w:rPr>
          <w:rFonts w:ascii="標楷體" w:eastAsia="標楷體" w:hAnsi="標楷體" w:hint="eastAsia"/>
          <w:sz w:val="32"/>
          <w:szCs w:val="32"/>
        </w:rPr>
        <w:t>本小組</w:t>
      </w:r>
      <w:r>
        <w:rPr>
          <w:rFonts w:ascii="標楷體" w:eastAsia="標楷體" w:hAnsi="標楷體" w:hint="eastAsia"/>
          <w:sz w:val="32"/>
          <w:szCs w:val="32"/>
        </w:rPr>
        <w:t>相關資料上網</w:t>
      </w:r>
      <w:r w:rsidR="001B2DF1">
        <w:rPr>
          <w:rFonts w:ascii="標楷體" w:eastAsia="標楷體" w:hAnsi="標楷體" w:hint="eastAsia"/>
          <w:sz w:val="32"/>
          <w:szCs w:val="32"/>
        </w:rPr>
        <w:t>，</w:t>
      </w:r>
      <w:r>
        <w:rPr>
          <w:rFonts w:ascii="標楷體" w:eastAsia="標楷體" w:hAnsi="標楷體" w:hint="eastAsia"/>
          <w:sz w:val="32"/>
          <w:szCs w:val="32"/>
        </w:rPr>
        <w:t>進行</w:t>
      </w:r>
      <w:r w:rsidR="00F23897">
        <w:rPr>
          <w:rFonts w:ascii="標楷體" w:eastAsia="標楷體" w:hAnsi="標楷體" w:hint="eastAsia"/>
          <w:sz w:val="32"/>
          <w:szCs w:val="32"/>
        </w:rPr>
        <w:t>網站運作。</w:t>
      </w:r>
    </w:p>
    <w:p w:rsidR="00F636EE" w:rsidRDefault="00F23897" w:rsidP="00E97DAF">
      <w:pPr>
        <w:pStyle w:val="a8"/>
        <w:numPr>
          <w:ilvl w:val="0"/>
          <w:numId w:val="7"/>
        </w:numPr>
        <w:spacing w:line="400" w:lineRule="exact"/>
        <w:ind w:leftChars="0"/>
        <w:rPr>
          <w:rFonts w:ascii="標楷體" w:eastAsia="標楷體" w:hAnsi="標楷體"/>
          <w:sz w:val="32"/>
          <w:szCs w:val="32"/>
        </w:rPr>
      </w:pPr>
      <w:r w:rsidRPr="006467E2">
        <w:rPr>
          <w:rFonts w:ascii="標楷體" w:eastAsia="標楷體" w:hAnsi="標楷體" w:hint="eastAsia"/>
          <w:sz w:val="32"/>
          <w:szCs w:val="32"/>
        </w:rPr>
        <w:t>請各分組於7月2</w:t>
      </w:r>
      <w:r w:rsidR="002C65EC">
        <w:rPr>
          <w:rFonts w:ascii="標楷體" w:eastAsia="標楷體" w:hAnsi="標楷體" w:hint="eastAsia"/>
          <w:sz w:val="32"/>
          <w:szCs w:val="32"/>
        </w:rPr>
        <w:t>4</w:t>
      </w:r>
      <w:r w:rsidRPr="006467E2">
        <w:rPr>
          <w:rFonts w:ascii="標楷體" w:eastAsia="標楷體" w:hAnsi="標楷體" w:hint="eastAsia"/>
          <w:sz w:val="32"/>
          <w:szCs w:val="32"/>
        </w:rPr>
        <w:t>日將初步建議見諸文字</w:t>
      </w:r>
      <w:r w:rsidR="005C7E78">
        <w:rPr>
          <w:rFonts w:ascii="標楷體" w:eastAsia="標楷體" w:hAnsi="標楷體" w:hint="eastAsia"/>
          <w:sz w:val="32"/>
          <w:szCs w:val="32"/>
        </w:rPr>
        <w:t>，提供</w:t>
      </w:r>
      <w:r w:rsidR="005C7E78" w:rsidRPr="006467E2">
        <w:rPr>
          <w:rFonts w:ascii="標楷體" w:eastAsia="標楷體" w:hAnsi="標楷體" w:hint="eastAsia"/>
          <w:sz w:val="32"/>
          <w:szCs w:val="32"/>
        </w:rPr>
        <w:t>書面</w:t>
      </w:r>
      <w:r w:rsidR="005C7E78">
        <w:rPr>
          <w:rFonts w:ascii="標楷體" w:eastAsia="標楷體" w:hAnsi="標楷體" w:hint="eastAsia"/>
          <w:sz w:val="32"/>
          <w:szCs w:val="32"/>
        </w:rPr>
        <w:t>文件</w:t>
      </w:r>
      <w:r w:rsidRPr="006467E2">
        <w:rPr>
          <w:rFonts w:ascii="標楷體" w:eastAsia="標楷體" w:hAnsi="標楷體" w:hint="eastAsia"/>
          <w:sz w:val="32"/>
          <w:szCs w:val="32"/>
        </w:rPr>
        <w:t>。</w:t>
      </w:r>
    </w:p>
    <w:p w:rsidR="006467E2" w:rsidRDefault="006467E2" w:rsidP="0072492B">
      <w:pPr>
        <w:spacing w:line="400" w:lineRule="exact"/>
        <w:rPr>
          <w:rFonts w:ascii="標楷體" w:eastAsia="標楷體" w:hAnsi="標楷體"/>
          <w:b/>
          <w:sz w:val="32"/>
          <w:szCs w:val="32"/>
        </w:rPr>
      </w:pPr>
    </w:p>
    <w:p w:rsidR="0072492B" w:rsidRPr="004369F9" w:rsidRDefault="0072492B" w:rsidP="0072492B">
      <w:pPr>
        <w:spacing w:line="400" w:lineRule="exact"/>
        <w:rPr>
          <w:rFonts w:ascii="標楷體" w:eastAsia="標楷體" w:hAnsi="標楷體"/>
          <w:b/>
          <w:sz w:val="32"/>
          <w:szCs w:val="32"/>
        </w:rPr>
      </w:pPr>
      <w:r w:rsidRPr="00712502">
        <w:rPr>
          <w:rFonts w:ascii="標楷體" w:eastAsia="標楷體" w:hAnsi="標楷體" w:hint="eastAsia"/>
          <w:b/>
          <w:sz w:val="32"/>
          <w:szCs w:val="32"/>
        </w:rPr>
        <w:t xml:space="preserve">提案二        </w:t>
      </w:r>
      <w:r w:rsidRPr="004369F9">
        <w:rPr>
          <w:rFonts w:ascii="標楷體" w:eastAsia="標楷體" w:hAnsi="標楷體" w:hint="eastAsia"/>
          <w:b/>
          <w:sz w:val="32"/>
          <w:szCs w:val="32"/>
        </w:rPr>
        <w:t xml:space="preserve">                     </w:t>
      </w:r>
    </w:p>
    <w:p w:rsidR="0072492B" w:rsidRPr="004369F9" w:rsidRDefault="0072492B" w:rsidP="0072492B">
      <w:pPr>
        <w:autoSpaceDE w:val="0"/>
        <w:autoSpaceDN w:val="0"/>
        <w:adjustRightInd w:val="0"/>
        <w:spacing w:line="400" w:lineRule="exact"/>
        <w:ind w:left="961" w:hangingChars="300" w:hanging="961"/>
        <w:jc w:val="both"/>
        <w:rPr>
          <w:rFonts w:ascii="標楷體" w:eastAsia="標楷體" w:hAnsi="標楷體"/>
          <w:b/>
          <w:kern w:val="0"/>
          <w:sz w:val="32"/>
          <w:szCs w:val="32"/>
          <w:lang w:val="zh-TW"/>
        </w:rPr>
      </w:pPr>
      <w:r w:rsidRPr="004369F9">
        <w:rPr>
          <w:rFonts w:ascii="標楷體" w:eastAsia="標楷體" w:hAnsi="標楷體" w:hint="eastAsia"/>
          <w:b/>
          <w:sz w:val="32"/>
          <w:szCs w:val="32"/>
        </w:rPr>
        <w:t>案由：</w:t>
      </w:r>
      <w:r w:rsidR="0060586C" w:rsidRPr="004369F9">
        <w:rPr>
          <w:rFonts w:ascii="標楷體" w:eastAsia="標楷體" w:hAnsi="標楷體" w:hint="eastAsia"/>
          <w:b/>
          <w:sz w:val="32"/>
          <w:szCs w:val="32"/>
        </w:rPr>
        <w:t>有關為提高本小組的效能，</w:t>
      </w:r>
      <w:r w:rsidRPr="004369F9">
        <w:rPr>
          <w:rFonts w:ascii="標楷體" w:eastAsia="標楷體" w:hAnsi="標楷體" w:hint="eastAsia"/>
          <w:b/>
          <w:sz w:val="32"/>
          <w:szCs w:val="32"/>
        </w:rPr>
        <w:t>增加各分組成員1案，提請討論。</w:t>
      </w:r>
    </w:p>
    <w:p w:rsidR="0072492B" w:rsidRPr="004369F9" w:rsidRDefault="0072492B" w:rsidP="0072492B">
      <w:pPr>
        <w:autoSpaceDE w:val="0"/>
        <w:autoSpaceDN w:val="0"/>
        <w:adjustRightInd w:val="0"/>
        <w:spacing w:line="400" w:lineRule="exact"/>
        <w:ind w:left="992" w:hangingChars="310" w:hanging="992"/>
        <w:jc w:val="both"/>
        <w:rPr>
          <w:rFonts w:ascii="標楷體" w:eastAsia="標楷體" w:hAnsi="標楷體"/>
          <w:sz w:val="32"/>
          <w:szCs w:val="32"/>
        </w:rPr>
      </w:pPr>
      <w:r w:rsidRPr="004369F9">
        <w:rPr>
          <w:rFonts w:ascii="標楷體" w:eastAsia="標楷體" w:hAnsi="標楷體" w:hint="eastAsia"/>
          <w:sz w:val="32"/>
          <w:szCs w:val="32"/>
        </w:rPr>
        <w:t>說明：有關105年6月8日院內座談，</w:t>
      </w:r>
      <w:r w:rsidR="002A35C9" w:rsidRPr="004369F9">
        <w:rPr>
          <w:rFonts w:ascii="標楷體" w:eastAsia="標楷體" w:hAnsi="標楷體" w:hint="eastAsia"/>
          <w:sz w:val="32"/>
          <w:szCs w:val="32"/>
        </w:rPr>
        <w:t>曾針</w:t>
      </w:r>
      <w:r w:rsidRPr="004369F9">
        <w:rPr>
          <w:rFonts w:ascii="標楷體" w:eastAsia="標楷體" w:hAnsi="標楷體" w:hint="eastAsia"/>
          <w:sz w:val="32"/>
          <w:szCs w:val="32"/>
        </w:rPr>
        <w:t>對本小組組成成員之選任議題進行意見交換。</w:t>
      </w:r>
    </w:p>
    <w:p w:rsidR="008A0949" w:rsidRPr="004369F9" w:rsidRDefault="00452A54" w:rsidP="008A0949">
      <w:pPr>
        <w:snapToGrid w:val="0"/>
        <w:spacing w:line="500" w:lineRule="exact"/>
        <w:rPr>
          <w:rFonts w:ascii="標楷體" w:eastAsia="標楷體" w:hAnsi="標楷體"/>
          <w:b/>
          <w:sz w:val="28"/>
          <w:szCs w:val="28"/>
        </w:rPr>
      </w:pPr>
      <w:r w:rsidRPr="004F618D">
        <w:rPr>
          <w:rFonts w:ascii="標楷體" w:eastAsia="標楷體" w:hAnsi="標楷體" w:hint="eastAsia"/>
          <w:b/>
          <w:sz w:val="32"/>
          <w:szCs w:val="32"/>
        </w:rPr>
        <w:t>綜合討論摘錄:(非決議)</w:t>
      </w:r>
      <w:bookmarkStart w:id="0" w:name="_GoBack"/>
      <w:bookmarkEnd w:id="0"/>
    </w:p>
    <w:p w:rsidR="007556C1" w:rsidRPr="004369F9" w:rsidRDefault="003567AE" w:rsidP="000C09CC">
      <w:pPr>
        <w:pStyle w:val="a8"/>
        <w:numPr>
          <w:ilvl w:val="0"/>
          <w:numId w:val="13"/>
        </w:numPr>
        <w:tabs>
          <w:tab w:val="left" w:pos="360"/>
          <w:tab w:val="left" w:pos="540"/>
        </w:tabs>
        <w:spacing w:line="400" w:lineRule="exact"/>
        <w:ind w:leftChars="0"/>
        <w:rPr>
          <w:rFonts w:ascii="標楷體" w:eastAsia="標楷體" w:hAnsi="標楷體"/>
          <w:sz w:val="28"/>
          <w:szCs w:val="28"/>
        </w:rPr>
      </w:pPr>
      <w:r w:rsidRPr="004369F9">
        <w:rPr>
          <w:rFonts w:ascii="標楷體" w:eastAsia="標楷體" w:hAnsi="標楷體" w:hint="eastAsia"/>
          <w:sz w:val="28"/>
          <w:szCs w:val="28"/>
        </w:rPr>
        <w:t>如</w:t>
      </w:r>
      <w:r w:rsidR="007556C1" w:rsidRPr="004369F9">
        <w:rPr>
          <w:rFonts w:ascii="標楷體" w:eastAsia="標楷體" w:hAnsi="標楷體" w:hint="eastAsia"/>
          <w:sz w:val="28"/>
          <w:szCs w:val="28"/>
        </w:rPr>
        <w:t>院長與召集人交換意見後認有新增的必要</w:t>
      </w:r>
      <w:r w:rsidRPr="004369F9">
        <w:rPr>
          <w:rFonts w:ascii="標楷體" w:eastAsia="標楷體" w:hAnsi="標楷體" w:hint="eastAsia"/>
          <w:sz w:val="28"/>
          <w:szCs w:val="28"/>
        </w:rPr>
        <w:t>，樂觀其成</w:t>
      </w:r>
      <w:r w:rsidR="0080524D" w:rsidRPr="004369F9">
        <w:rPr>
          <w:rFonts w:ascii="標楷體" w:eastAsia="標楷體" w:hAnsi="標楷體" w:hint="eastAsia"/>
          <w:sz w:val="28"/>
          <w:szCs w:val="28"/>
        </w:rPr>
        <w:t>。另有</w:t>
      </w:r>
      <w:r w:rsidR="006D2BA2" w:rsidRPr="004369F9">
        <w:rPr>
          <w:rFonts w:ascii="標楷體" w:eastAsia="標楷體" w:hAnsi="標楷體" w:hint="eastAsia"/>
          <w:sz w:val="28"/>
          <w:szCs w:val="28"/>
        </w:rPr>
        <w:t>關</w:t>
      </w:r>
      <w:r w:rsidR="00307B10" w:rsidRPr="004369F9">
        <w:rPr>
          <w:rFonts w:ascii="標楷體" w:eastAsia="標楷體" w:hAnsi="標楷體" w:hint="eastAsia"/>
          <w:sz w:val="28"/>
          <w:szCs w:val="28"/>
        </w:rPr>
        <w:t>小組任期</w:t>
      </w:r>
      <w:r w:rsidR="00FB5E40" w:rsidRPr="004369F9">
        <w:rPr>
          <w:rFonts w:ascii="標楷體" w:eastAsia="標楷體" w:hAnsi="標楷體" w:hint="eastAsia"/>
          <w:sz w:val="28"/>
          <w:szCs w:val="28"/>
        </w:rPr>
        <w:t>，</w:t>
      </w:r>
      <w:r w:rsidR="006D2BA2" w:rsidRPr="004369F9">
        <w:rPr>
          <w:rFonts w:ascii="標楷體" w:eastAsia="標楷體" w:hAnsi="標楷體" w:hint="eastAsia"/>
          <w:sz w:val="28"/>
          <w:szCs w:val="28"/>
        </w:rPr>
        <w:t>請召集人與院長討論確認</w:t>
      </w:r>
      <w:r w:rsidR="008D0EC8" w:rsidRPr="004369F9">
        <w:rPr>
          <w:rFonts w:ascii="標楷體" w:eastAsia="標楷體" w:hAnsi="標楷體" w:hint="eastAsia"/>
          <w:sz w:val="28"/>
          <w:szCs w:val="28"/>
        </w:rPr>
        <w:t>。</w:t>
      </w:r>
    </w:p>
    <w:p w:rsidR="000C09CC" w:rsidRPr="004369F9" w:rsidRDefault="000C09CC" w:rsidP="000C09CC">
      <w:pPr>
        <w:pStyle w:val="a8"/>
        <w:numPr>
          <w:ilvl w:val="0"/>
          <w:numId w:val="13"/>
        </w:numPr>
        <w:tabs>
          <w:tab w:val="left" w:pos="360"/>
          <w:tab w:val="left" w:pos="540"/>
        </w:tabs>
        <w:spacing w:line="400" w:lineRule="exact"/>
        <w:ind w:leftChars="0"/>
        <w:rPr>
          <w:rFonts w:ascii="標楷體" w:eastAsia="標楷體" w:hAnsi="標楷體"/>
          <w:sz w:val="28"/>
          <w:szCs w:val="28"/>
        </w:rPr>
      </w:pPr>
      <w:r w:rsidRPr="004369F9">
        <w:rPr>
          <w:rFonts w:ascii="標楷體" w:eastAsia="標楷體" w:hAnsi="標楷體" w:hint="eastAsia"/>
          <w:sz w:val="28"/>
          <w:szCs w:val="28"/>
        </w:rPr>
        <w:t>建議增加對行政、學術熟稔的法學、社會學或其他所的新委員，請院方將相關資料提供給受邀請者並由院長聘任。待院方聯絡確認後，召集人將與新成員聯繫，請其依現行四分組議題，給予小組實質建設性意見，相信會有很大的幫助。</w:t>
      </w:r>
    </w:p>
    <w:p w:rsidR="000C09CC" w:rsidRPr="004369F9" w:rsidRDefault="000C09CC" w:rsidP="000C09CC">
      <w:pPr>
        <w:pStyle w:val="a8"/>
        <w:numPr>
          <w:ilvl w:val="0"/>
          <w:numId w:val="13"/>
        </w:numPr>
        <w:tabs>
          <w:tab w:val="left" w:pos="360"/>
          <w:tab w:val="left" w:pos="540"/>
        </w:tabs>
        <w:spacing w:line="400" w:lineRule="exact"/>
        <w:ind w:leftChars="0"/>
        <w:rPr>
          <w:rFonts w:ascii="標楷體" w:eastAsia="標楷體" w:hAnsi="標楷體"/>
          <w:sz w:val="28"/>
          <w:szCs w:val="28"/>
        </w:rPr>
      </w:pPr>
      <w:r w:rsidRPr="004369F9">
        <w:rPr>
          <w:rFonts w:ascii="標楷體" w:eastAsia="標楷體" w:hAnsi="標楷體" w:hint="eastAsia"/>
          <w:sz w:val="28"/>
          <w:szCs w:val="28"/>
        </w:rPr>
        <w:t>請新院長於下次會議</w:t>
      </w:r>
      <w:r w:rsidR="0080524D" w:rsidRPr="004369F9">
        <w:rPr>
          <w:rFonts w:ascii="標楷體" w:eastAsia="標楷體" w:hAnsi="標楷體" w:hint="eastAsia"/>
          <w:sz w:val="28"/>
          <w:szCs w:val="28"/>
        </w:rPr>
        <w:t>參</w:t>
      </w:r>
      <w:r w:rsidRPr="004369F9">
        <w:rPr>
          <w:rFonts w:ascii="標楷體" w:eastAsia="標楷體" w:hAnsi="標楷體" w:hint="eastAsia"/>
          <w:sz w:val="28"/>
          <w:szCs w:val="28"/>
        </w:rPr>
        <w:t>與座談交換意見。</w:t>
      </w:r>
    </w:p>
    <w:p w:rsidR="008F7EC9" w:rsidRPr="004369F9" w:rsidRDefault="008F7EC9" w:rsidP="0072492B">
      <w:pPr>
        <w:tabs>
          <w:tab w:val="left" w:pos="360"/>
          <w:tab w:val="left" w:pos="540"/>
        </w:tabs>
        <w:spacing w:line="400" w:lineRule="exact"/>
        <w:ind w:left="640" w:hangingChars="200" w:hanging="640"/>
        <w:rPr>
          <w:rFonts w:ascii="標楷體" w:eastAsia="標楷體" w:hAnsi="標楷體"/>
          <w:sz w:val="32"/>
          <w:szCs w:val="32"/>
        </w:rPr>
      </w:pPr>
    </w:p>
    <w:p w:rsidR="0072492B" w:rsidRPr="004369F9" w:rsidRDefault="0072492B" w:rsidP="00F619DF">
      <w:pPr>
        <w:snapToGrid w:val="0"/>
        <w:spacing w:line="500" w:lineRule="exact"/>
        <w:ind w:left="1"/>
        <w:rPr>
          <w:rFonts w:ascii="標楷體" w:eastAsia="標楷體" w:hAnsi="標楷體"/>
          <w:sz w:val="32"/>
          <w:szCs w:val="32"/>
        </w:rPr>
      </w:pPr>
      <w:r w:rsidRPr="004369F9">
        <w:rPr>
          <w:rFonts w:ascii="標楷體" w:eastAsia="標楷體" w:hAnsi="標楷體" w:hint="eastAsia"/>
          <w:b/>
          <w:sz w:val="32"/>
          <w:szCs w:val="32"/>
        </w:rPr>
        <w:t>決議：</w:t>
      </w:r>
      <w:r w:rsidRPr="004369F9">
        <w:rPr>
          <w:rFonts w:ascii="標楷體" w:eastAsia="標楷體" w:hAnsi="標楷體" w:hint="eastAsia"/>
          <w:sz w:val="32"/>
          <w:szCs w:val="32"/>
        </w:rPr>
        <w:t xml:space="preserve"> </w:t>
      </w:r>
    </w:p>
    <w:p w:rsidR="00644D29" w:rsidRPr="00EB26E1" w:rsidRDefault="00644D29" w:rsidP="00644D29">
      <w:pPr>
        <w:pStyle w:val="a8"/>
        <w:numPr>
          <w:ilvl w:val="0"/>
          <w:numId w:val="8"/>
        </w:numPr>
        <w:snapToGrid w:val="0"/>
        <w:spacing w:line="500" w:lineRule="exact"/>
        <w:ind w:leftChars="0"/>
        <w:rPr>
          <w:rFonts w:ascii="標楷體" w:eastAsia="標楷體" w:hAnsi="標楷體" w:cs="標楷體e..蝀."/>
          <w:noProof w:val="0"/>
          <w:kern w:val="0"/>
          <w:sz w:val="32"/>
          <w:szCs w:val="32"/>
        </w:rPr>
      </w:pPr>
      <w:r w:rsidRPr="004369F9">
        <w:rPr>
          <w:rFonts w:ascii="標楷體" w:eastAsia="標楷體" w:hAnsi="標楷體" w:cs="標楷體e..蝀." w:hint="eastAsia"/>
          <w:noProof w:val="0"/>
          <w:kern w:val="0"/>
          <w:sz w:val="32"/>
          <w:szCs w:val="32"/>
        </w:rPr>
        <w:t>本小組</w:t>
      </w:r>
      <w:r w:rsidRPr="005F3B6A">
        <w:rPr>
          <w:rFonts w:ascii="標楷體" w:eastAsia="標楷體" w:hAnsi="標楷體" w:cs="標楷體e..蝀." w:hint="eastAsia"/>
          <w:noProof w:val="0"/>
          <w:kern w:val="0"/>
          <w:sz w:val="32"/>
          <w:szCs w:val="32"/>
        </w:rPr>
        <w:t>定位為</w:t>
      </w:r>
      <w:r w:rsidR="00613163" w:rsidRPr="005F3B6A">
        <w:rPr>
          <w:rFonts w:ascii="新細明體" w:eastAsia="新細明體" w:hAnsi="新細明體" w:cs="標楷體e..蝀." w:hint="eastAsia"/>
          <w:noProof w:val="0"/>
          <w:kern w:val="0"/>
          <w:sz w:val="32"/>
          <w:szCs w:val="32"/>
        </w:rPr>
        <w:t>「</w:t>
      </w:r>
      <w:r w:rsidRPr="005F3B6A">
        <w:rPr>
          <w:rFonts w:ascii="標楷體" w:eastAsia="標楷體" w:hAnsi="標楷體" w:cs="標楷體e..蝀." w:hint="eastAsia"/>
          <w:noProof w:val="0"/>
          <w:kern w:val="0"/>
          <w:sz w:val="32"/>
          <w:szCs w:val="32"/>
        </w:rPr>
        <w:t>任務編組</w:t>
      </w:r>
      <w:r w:rsidR="00613163" w:rsidRPr="005F3B6A">
        <w:rPr>
          <w:rFonts w:ascii="新細明體" w:eastAsia="新細明體" w:hAnsi="新細明體" w:cs="標楷體e..蝀." w:hint="eastAsia"/>
          <w:noProof w:val="0"/>
          <w:kern w:val="0"/>
          <w:sz w:val="32"/>
          <w:szCs w:val="32"/>
        </w:rPr>
        <w:t>」</w:t>
      </w:r>
      <w:r w:rsidRPr="005F3B6A">
        <w:rPr>
          <w:rFonts w:ascii="標楷體" w:eastAsia="標楷體" w:hAnsi="標楷體" w:cs="標楷體e..蝀." w:hint="eastAsia"/>
          <w:noProof w:val="0"/>
          <w:kern w:val="0"/>
          <w:sz w:val="32"/>
          <w:szCs w:val="32"/>
        </w:rPr>
        <w:t>，針對院</w:t>
      </w:r>
      <w:r w:rsidRPr="004369F9">
        <w:rPr>
          <w:rFonts w:ascii="標楷體" w:eastAsia="標楷體" w:hAnsi="標楷體" w:cs="標楷體e..蝀." w:hint="eastAsia"/>
          <w:noProof w:val="0"/>
          <w:kern w:val="0"/>
          <w:sz w:val="32"/>
          <w:szCs w:val="32"/>
        </w:rPr>
        <w:t>內治理改革議題進行腦力激盪並向院提出建議報告書，一旦提出報告書，本小組即終止作業，因此所</w:t>
      </w:r>
      <w:r w:rsidRPr="00EB26E1">
        <w:rPr>
          <w:rFonts w:ascii="標楷體" w:eastAsia="標楷體" w:hAnsi="標楷體" w:cs="標楷體e..蝀." w:hint="eastAsia"/>
          <w:noProof w:val="0"/>
          <w:kern w:val="0"/>
          <w:sz w:val="32"/>
          <w:szCs w:val="32"/>
        </w:rPr>
        <w:t>謂</w:t>
      </w:r>
      <w:r w:rsidR="00613163" w:rsidRPr="00EB26E1">
        <w:rPr>
          <w:rFonts w:ascii="新細明體" w:eastAsia="新細明體" w:hAnsi="新細明體" w:cs="標楷體e..蝀." w:hint="eastAsia"/>
          <w:noProof w:val="0"/>
          <w:kern w:val="0"/>
          <w:sz w:val="32"/>
          <w:szCs w:val="32"/>
        </w:rPr>
        <w:t>「</w:t>
      </w:r>
      <w:r w:rsidRPr="00EB26E1">
        <w:rPr>
          <w:rFonts w:ascii="標楷體" w:eastAsia="標楷體" w:hAnsi="標楷體" w:cs="標楷體e..蝀." w:hint="eastAsia"/>
          <w:noProof w:val="0"/>
          <w:kern w:val="0"/>
          <w:sz w:val="32"/>
          <w:szCs w:val="32"/>
        </w:rPr>
        <w:t>選任</w:t>
      </w:r>
      <w:r w:rsidR="00613163" w:rsidRPr="00EB26E1">
        <w:rPr>
          <w:rFonts w:ascii="新細明體" w:eastAsia="新細明體" w:hAnsi="新細明體" w:cs="標楷體e..蝀." w:hint="eastAsia"/>
          <w:noProof w:val="0"/>
          <w:kern w:val="0"/>
          <w:sz w:val="32"/>
          <w:szCs w:val="32"/>
        </w:rPr>
        <w:t>」</w:t>
      </w:r>
      <w:r w:rsidRPr="00EB26E1">
        <w:rPr>
          <w:rFonts w:ascii="標楷體" w:eastAsia="標楷體" w:hAnsi="標楷體" w:cs="標楷體e..蝀." w:hint="eastAsia"/>
          <w:noProof w:val="0"/>
          <w:kern w:val="0"/>
          <w:sz w:val="32"/>
          <w:szCs w:val="32"/>
        </w:rPr>
        <w:t>產生的</w:t>
      </w:r>
      <w:r w:rsidRPr="00EB26E1">
        <w:rPr>
          <w:rFonts w:ascii="新細明體" w:eastAsia="新細明體" w:hAnsi="新細明體" w:cs="標楷體e..蝀." w:hint="eastAsia"/>
          <w:noProof w:val="0"/>
          <w:kern w:val="0"/>
          <w:sz w:val="32"/>
          <w:szCs w:val="32"/>
        </w:rPr>
        <w:t>「</w:t>
      </w:r>
      <w:r w:rsidRPr="00EB26E1">
        <w:rPr>
          <w:rFonts w:ascii="標楷體" w:eastAsia="標楷體" w:hAnsi="標楷體" w:cs="標楷體e..蝀." w:hint="eastAsia"/>
          <w:noProof w:val="0"/>
          <w:kern w:val="0"/>
          <w:sz w:val="32"/>
          <w:szCs w:val="32"/>
        </w:rPr>
        <w:t>代表性</w:t>
      </w:r>
      <w:r w:rsidRPr="00EB26E1">
        <w:rPr>
          <w:rFonts w:ascii="新細明體" w:eastAsia="新細明體" w:hAnsi="新細明體" w:cs="標楷體e..蝀." w:hint="eastAsia"/>
          <w:noProof w:val="0"/>
          <w:kern w:val="0"/>
          <w:sz w:val="32"/>
          <w:szCs w:val="32"/>
        </w:rPr>
        <w:t>」</w:t>
      </w:r>
      <w:r w:rsidR="00613163" w:rsidRPr="00EB26E1">
        <w:rPr>
          <w:rFonts w:ascii="標楷體" w:eastAsia="標楷體" w:hAnsi="標楷體" w:cs="標楷體e..蝀." w:hint="eastAsia"/>
          <w:noProof w:val="0"/>
          <w:kern w:val="0"/>
          <w:sz w:val="32"/>
          <w:szCs w:val="32"/>
        </w:rPr>
        <w:t>其實</w:t>
      </w:r>
      <w:r w:rsidRPr="00EB26E1">
        <w:rPr>
          <w:rFonts w:ascii="標楷體" w:eastAsia="標楷體" w:hAnsi="標楷體" w:cs="標楷體e..蝀." w:hint="eastAsia"/>
          <w:noProof w:val="0"/>
          <w:kern w:val="0"/>
          <w:sz w:val="32"/>
          <w:szCs w:val="32"/>
        </w:rPr>
        <w:t>不是問題。本小組將於九月中旬完成所賦予的任務。</w:t>
      </w:r>
    </w:p>
    <w:p w:rsidR="00644D29" w:rsidRPr="005F3B6A" w:rsidRDefault="00644D29" w:rsidP="00644D29">
      <w:pPr>
        <w:pStyle w:val="a8"/>
        <w:numPr>
          <w:ilvl w:val="0"/>
          <w:numId w:val="8"/>
        </w:numPr>
        <w:snapToGrid w:val="0"/>
        <w:spacing w:line="500" w:lineRule="exact"/>
        <w:ind w:leftChars="0"/>
        <w:rPr>
          <w:rFonts w:ascii="標楷體" w:eastAsia="標楷體" w:hAnsi="標楷體" w:cs="標楷體e..蝀."/>
          <w:noProof w:val="0"/>
          <w:kern w:val="0"/>
          <w:sz w:val="32"/>
          <w:szCs w:val="32"/>
        </w:rPr>
      </w:pPr>
      <w:r w:rsidRPr="005F3B6A">
        <w:rPr>
          <w:rFonts w:ascii="標楷體" w:eastAsia="標楷體" w:hAnsi="標楷體" w:cs="標楷體e..蝀." w:hint="eastAsia"/>
          <w:noProof w:val="0"/>
          <w:kern w:val="0"/>
          <w:sz w:val="32"/>
          <w:szCs w:val="32"/>
        </w:rPr>
        <w:t>屆時，院方當可循正式行政管道或程序，評估考量</w:t>
      </w:r>
      <w:r w:rsidRPr="005F3B6A">
        <w:rPr>
          <w:rFonts w:ascii="標楷體" w:eastAsia="標楷體" w:hAnsi="標楷體" w:cs="標楷體e..蝀." w:hint="eastAsia"/>
          <w:noProof w:val="0"/>
          <w:kern w:val="0"/>
          <w:sz w:val="32"/>
          <w:szCs w:val="32"/>
        </w:rPr>
        <w:lastRenderedPageBreak/>
        <w:t>本小組所提出的建議內容之可行性，循序付諸改革行動。</w:t>
      </w:r>
    </w:p>
    <w:p w:rsidR="00644D29" w:rsidRPr="005F3B6A" w:rsidRDefault="00644D29" w:rsidP="00644D29">
      <w:pPr>
        <w:pStyle w:val="a8"/>
        <w:numPr>
          <w:ilvl w:val="0"/>
          <w:numId w:val="8"/>
        </w:numPr>
        <w:snapToGrid w:val="0"/>
        <w:spacing w:line="500" w:lineRule="exact"/>
        <w:ind w:leftChars="0"/>
        <w:rPr>
          <w:rFonts w:ascii="標楷體" w:eastAsia="標楷體" w:hAnsi="標楷體" w:cs="標楷體e..蝀."/>
          <w:noProof w:val="0"/>
          <w:kern w:val="0"/>
          <w:sz w:val="32"/>
          <w:szCs w:val="32"/>
        </w:rPr>
      </w:pPr>
      <w:r w:rsidRPr="005F3B6A">
        <w:rPr>
          <w:rFonts w:ascii="標楷體" w:eastAsia="標楷體" w:hAnsi="標楷體" w:cs="標楷體e..蝀." w:hint="eastAsia"/>
          <w:noProof w:val="0"/>
          <w:kern w:val="0"/>
          <w:sz w:val="32"/>
          <w:szCs w:val="32"/>
        </w:rPr>
        <w:t>向院方建議</w:t>
      </w:r>
      <w:r w:rsidR="00613163" w:rsidRPr="005F3B6A">
        <w:rPr>
          <w:rFonts w:ascii="標楷體" w:eastAsia="標楷體" w:hAnsi="標楷體" w:cs="標楷體e..蝀." w:hint="eastAsia"/>
          <w:noProof w:val="0"/>
          <w:kern w:val="0"/>
          <w:sz w:val="32"/>
          <w:szCs w:val="32"/>
        </w:rPr>
        <w:t>就</w:t>
      </w:r>
      <w:r w:rsidRPr="005F3B6A">
        <w:rPr>
          <w:rFonts w:ascii="標楷體" w:eastAsia="標楷體" w:hAnsi="標楷體" w:cs="標楷體e..蝀." w:hint="eastAsia"/>
          <w:noProof w:val="0"/>
          <w:kern w:val="0"/>
          <w:sz w:val="32"/>
          <w:szCs w:val="32"/>
        </w:rPr>
        <w:t>以下幾位研究同仁</w:t>
      </w:r>
      <w:r w:rsidR="00613163" w:rsidRPr="005F3B6A">
        <w:rPr>
          <w:rFonts w:ascii="標楷體" w:eastAsia="標楷體" w:hAnsi="標楷體" w:cs="標楷體e..蝀." w:hint="eastAsia"/>
          <w:noProof w:val="0"/>
          <w:kern w:val="0"/>
          <w:sz w:val="32"/>
          <w:szCs w:val="32"/>
        </w:rPr>
        <w:t>名單邀請</w:t>
      </w:r>
      <w:r w:rsidRPr="005F3B6A">
        <w:rPr>
          <w:rFonts w:ascii="標楷體" w:eastAsia="標楷體" w:hAnsi="標楷體" w:cs="標楷體e..蝀." w:hint="eastAsia"/>
          <w:noProof w:val="0"/>
          <w:kern w:val="0"/>
          <w:sz w:val="32"/>
          <w:szCs w:val="32"/>
        </w:rPr>
        <w:t>參加本小組</w:t>
      </w:r>
      <w:r w:rsidRPr="005F3B6A">
        <w:rPr>
          <w:rFonts w:ascii="新細明體" w:eastAsia="新細明體" w:hAnsi="新細明體" w:cs="標楷體e..蝀." w:hint="eastAsia"/>
          <w:noProof w:val="0"/>
          <w:kern w:val="0"/>
          <w:sz w:val="32"/>
          <w:szCs w:val="32"/>
        </w:rPr>
        <w:t>：</w:t>
      </w:r>
    </w:p>
    <w:p w:rsidR="00E84C7D" w:rsidRPr="004369F9" w:rsidRDefault="00613163" w:rsidP="00644D29">
      <w:pPr>
        <w:pStyle w:val="a8"/>
        <w:snapToGrid w:val="0"/>
        <w:spacing w:line="500" w:lineRule="exact"/>
        <w:ind w:leftChars="0" w:left="1036"/>
        <w:rPr>
          <w:rFonts w:ascii="標楷體" w:eastAsia="標楷體" w:hAnsi="標楷體"/>
          <w:sz w:val="32"/>
          <w:szCs w:val="32"/>
        </w:rPr>
      </w:pPr>
      <w:r w:rsidRPr="005F3B6A">
        <w:rPr>
          <w:rFonts w:ascii="標楷體" w:eastAsia="標楷體" w:hAnsi="標楷體" w:cs="標楷體e..蝀." w:hint="eastAsia"/>
          <w:noProof w:val="0"/>
          <w:kern w:val="0"/>
          <w:sz w:val="32"/>
          <w:szCs w:val="32"/>
        </w:rPr>
        <w:t>分生所沈哲鯤特聘</w:t>
      </w:r>
      <w:r w:rsidR="00644D29" w:rsidRPr="005F3B6A">
        <w:rPr>
          <w:rFonts w:ascii="標楷體" w:eastAsia="標楷體" w:hAnsi="標楷體" w:cs="標楷體e..蝀." w:hint="eastAsia"/>
          <w:noProof w:val="0"/>
          <w:kern w:val="0"/>
          <w:sz w:val="32"/>
          <w:szCs w:val="32"/>
        </w:rPr>
        <w:t>研究員、經濟所彭信坤特聘研究員、化學所趙奕</w:t>
      </w:r>
      <w:proofErr w:type="gramStart"/>
      <w:r w:rsidR="00644D29" w:rsidRPr="005F3B6A">
        <w:rPr>
          <w:rFonts w:ascii="標楷體" w:eastAsia="標楷體" w:hAnsi="標楷體" w:cs="標楷體e..蝀." w:hint="eastAsia"/>
          <w:noProof w:val="0"/>
          <w:kern w:val="0"/>
          <w:sz w:val="32"/>
          <w:szCs w:val="32"/>
        </w:rPr>
        <w:t>姼</w:t>
      </w:r>
      <w:proofErr w:type="gramEnd"/>
      <w:r w:rsidR="00644D29" w:rsidRPr="005F3B6A">
        <w:rPr>
          <w:rFonts w:ascii="標楷體" w:eastAsia="標楷體" w:hAnsi="標楷體" w:cs="標楷體e..蝀." w:hint="eastAsia"/>
          <w:noProof w:val="0"/>
          <w:kern w:val="0"/>
          <w:sz w:val="32"/>
          <w:szCs w:val="32"/>
        </w:rPr>
        <w:t>研究員、</w:t>
      </w:r>
      <w:r w:rsidR="00644D29" w:rsidRPr="004369F9">
        <w:rPr>
          <w:rFonts w:ascii="標楷體" w:eastAsia="標楷體" w:hAnsi="標楷體" w:cs="標楷體e..蝀." w:hint="eastAsia"/>
          <w:noProof w:val="0"/>
          <w:kern w:val="0"/>
          <w:sz w:val="32"/>
          <w:szCs w:val="32"/>
        </w:rPr>
        <w:t>人社中心蔡明璋研究員及法律所黃丞儀副研究員。</w:t>
      </w:r>
    </w:p>
    <w:p w:rsidR="00A86216" w:rsidRPr="008C39F9" w:rsidRDefault="007C4FFC" w:rsidP="001955D4">
      <w:pPr>
        <w:snapToGrid w:val="0"/>
        <w:spacing w:line="500" w:lineRule="exact"/>
        <w:rPr>
          <w:rFonts w:ascii="標楷體" w:eastAsia="標楷體" w:hAnsi="標楷體"/>
          <w:sz w:val="32"/>
          <w:szCs w:val="32"/>
        </w:rPr>
      </w:pPr>
      <w:r w:rsidRPr="008C39F9">
        <w:rPr>
          <w:rFonts w:ascii="標楷體" w:eastAsia="標楷體" w:hAnsi="標楷體" w:hint="eastAsia"/>
          <w:b/>
          <w:sz w:val="32"/>
          <w:szCs w:val="32"/>
        </w:rPr>
        <w:t>八、</w:t>
      </w:r>
      <w:r w:rsidR="00C14B3F" w:rsidRPr="008C39F9">
        <w:rPr>
          <w:rFonts w:ascii="標楷體" w:eastAsia="標楷體" w:hAnsi="標楷體" w:hint="eastAsia"/>
          <w:b/>
          <w:sz w:val="32"/>
          <w:szCs w:val="32"/>
        </w:rPr>
        <w:t>散會</w:t>
      </w:r>
      <w:r w:rsidR="00C14B3F" w:rsidRPr="008C39F9">
        <w:rPr>
          <w:rFonts w:ascii="標楷體" w:eastAsia="標楷體" w:hAnsi="標楷體" w:hint="eastAsia"/>
          <w:sz w:val="32"/>
          <w:szCs w:val="32"/>
        </w:rPr>
        <w:t>(</w:t>
      </w:r>
      <w:r w:rsidRPr="008C39F9">
        <w:rPr>
          <w:rFonts w:ascii="標楷體" w:eastAsia="標楷體" w:hAnsi="標楷體" w:hint="eastAsia"/>
          <w:sz w:val="32"/>
          <w:szCs w:val="32"/>
        </w:rPr>
        <w:t>下午</w:t>
      </w:r>
      <w:r w:rsidR="004E0D0E">
        <w:rPr>
          <w:rFonts w:ascii="標楷體" w:eastAsia="標楷體" w:hAnsi="標楷體" w:hint="eastAsia"/>
          <w:sz w:val="32"/>
          <w:szCs w:val="32"/>
        </w:rPr>
        <w:t>5</w:t>
      </w:r>
      <w:r w:rsidR="00C14B3F" w:rsidRPr="008C39F9">
        <w:rPr>
          <w:rFonts w:ascii="標楷體" w:eastAsia="標楷體" w:hAnsi="標楷體" w:hint="eastAsia"/>
          <w:sz w:val="32"/>
          <w:szCs w:val="32"/>
        </w:rPr>
        <w:t>時</w:t>
      </w:r>
      <w:r w:rsidRPr="008C39F9">
        <w:rPr>
          <w:rFonts w:ascii="標楷體" w:eastAsia="標楷體" w:hAnsi="標楷體" w:hint="eastAsia"/>
          <w:sz w:val="32"/>
          <w:szCs w:val="32"/>
        </w:rPr>
        <w:t>30</w:t>
      </w:r>
      <w:r w:rsidR="00C14B3F" w:rsidRPr="008C39F9">
        <w:rPr>
          <w:rFonts w:ascii="標楷體" w:eastAsia="標楷體" w:hAnsi="標楷體" w:hint="eastAsia"/>
          <w:sz w:val="32"/>
          <w:szCs w:val="32"/>
        </w:rPr>
        <w:t>分)</w:t>
      </w:r>
    </w:p>
    <w:sectPr w:rsidR="00A86216" w:rsidRPr="008C39F9" w:rsidSect="003C166F">
      <w:footerReference w:type="default" r:id="rId8"/>
      <w:pgSz w:w="11906" w:h="16838"/>
      <w:pgMar w:top="1276"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911" w:rsidRDefault="00916911" w:rsidP="009B374C">
      <w:r>
        <w:separator/>
      </w:r>
    </w:p>
  </w:endnote>
  <w:endnote w:type="continuationSeparator" w:id="0">
    <w:p w:rsidR="00916911" w:rsidRDefault="00916911" w:rsidP="009B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e..蝀.">
    <w:altName w:val="標楷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367985"/>
      <w:docPartObj>
        <w:docPartGallery w:val="Page Numbers (Bottom of Page)"/>
        <w:docPartUnique/>
      </w:docPartObj>
    </w:sdtPr>
    <w:sdtEndPr/>
    <w:sdtContent>
      <w:p w:rsidR="009D1E32" w:rsidRDefault="009D1E32">
        <w:pPr>
          <w:pStyle w:val="a6"/>
          <w:jc w:val="center"/>
        </w:pPr>
        <w:r>
          <w:fldChar w:fldCharType="begin"/>
        </w:r>
        <w:r>
          <w:instrText>PAGE   \* MERGEFORMAT</w:instrText>
        </w:r>
        <w:r>
          <w:fldChar w:fldCharType="separate"/>
        </w:r>
        <w:r w:rsidR="00452A54" w:rsidRPr="00452A54">
          <w:rPr>
            <w:lang w:val="zh-TW"/>
          </w:rPr>
          <w:t>7</w:t>
        </w:r>
        <w:r>
          <w:fldChar w:fldCharType="end"/>
        </w:r>
      </w:p>
    </w:sdtContent>
  </w:sdt>
  <w:p w:rsidR="009D1E32" w:rsidRDefault="009D1E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911" w:rsidRDefault="00916911" w:rsidP="009B374C">
      <w:r>
        <w:separator/>
      </w:r>
    </w:p>
  </w:footnote>
  <w:footnote w:type="continuationSeparator" w:id="0">
    <w:p w:rsidR="00916911" w:rsidRDefault="00916911" w:rsidP="009B37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985"/>
    <w:multiLevelType w:val="hybridMultilevel"/>
    <w:tmpl w:val="0E7CF2EE"/>
    <w:lvl w:ilvl="0" w:tplc="4C20E7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B92347"/>
    <w:multiLevelType w:val="hybridMultilevel"/>
    <w:tmpl w:val="EE0865B4"/>
    <w:lvl w:ilvl="0" w:tplc="A17EFBBC">
      <w:start w:val="1"/>
      <w:numFmt w:val="taiwaneseCountingThousand"/>
      <w:lvlText w:val="%1、"/>
      <w:lvlJc w:val="left"/>
      <w:pPr>
        <w:ind w:left="1036" w:hanging="720"/>
      </w:pPr>
      <w:rPr>
        <w:rFonts w:hint="default"/>
      </w:rPr>
    </w:lvl>
    <w:lvl w:ilvl="1" w:tplc="04090019" w:tentative="1">
      <w:start w:val="1"/>
      <w:numFmt w:val="ideographTraditional"/>
      <w:lvlText w:val="%2、"/>
      <w:lvlJc w:val="left"/>
      <w:pPr>
        <w:ind w:left="1276" w:hanging="480"/>
      </w:pPr>
    </w:lvl>
    <w:lvl w:ilvl="2" w:tplc="0409001B" w:tentative="1">
      <w:start w:val="1"/>
      <w:numFmt w:val="lowerRoman"/>
      <w:lvlText w:val="%3."/>
      <w:lvlJc w:val="right"/>
      <w:pPr>
        <w:ind w:left="1756" w:hanging="480"/>
      </w:pPr>
    </w:lvl>
    <w:lvl w:ilvl="3" w:tplc="0409000F" w:tentative="1">
      <w:start w:val="1"/>
      <w:numFmt w:val="decimal"/>
      <w:lvlText w:val="%4."/>
      <w:lvlJc w:val="left"/>
      <w:pPr>
        <w:ind w:left="2236" w:hanging="480"/>
      </w:pPr>
    </w:lvl>
    <w:lvl w:ilvl="4" w:tplc="04090019" w:tentative="1">
      <w:start w:val="1"/>
      <w:numFmt w:val="ideographTraditional"/>
      <w:lvlText w:val="%5、"/>
      <w:lvlJc w:val="left"/>
      <w:pPr>
        <w:ind w:left="2716" w:hanging="480"/>
      </w:pPr>
    </w:lvl>
    <w:lvl w:ilvl="5" w:tplc="0409001B" w:tentative="1">
      <w:start w:val="1"/>
      <w:numFmt w:val="lowerRoman"/>
      <w:lvlText w:val="%6."/>
      <w:lvlJc w:val="right"/>
      <w:pPr>
        <w:ind w:left="3196" w:hanging="480"/>
      </w:pPr>
    </w:lvl>
    <w:lvl w:ilvl="6" w:tplc="0409000F" w:tentative="1">
      <w:start w:val="1"/>
      <w:numFmt w:val="decimal"/>
      <w:lvlText w:val="%7."/>
      <w:lvlJc w:val="left"/>
      <w:pPr>
        <w:ind w:left="3676" w:hanging="480"/>
      </w:pPr>
    </w:lvl>
    <w:lvl w:ilvl="7" w:tplc="04090019" w:tentative="1">
      <w:start w:val="1"/>
      <w:numFmt w:val="ideographTraditional"/>
      <w:lvlText w:val="%8、"/>
      <w:lvlJc w:val="left"/>
      <w:pPr>
        <w:ind w:left="4156" w:hanging="480"/>
      </w:pPr>
    </w:lvl>
    <w:lvl w:ilvl="8" w:tplc="0409001B" w:tentative="1">
      <w:start w:val="1"/>
      <w:numFmt w:val="lowerRoman"/>
      <w:lvlText w:val="%9."/>
      <w:lvlJc w:val="right"/>
      <w:pPr>
        <w:ind w:left="4636" w:hanging="480"/>
      </w:pPr>
    </w:lvl>
  </w:abstractNum>
  <w:abstractNum w:abstractNumId="2" w15:restartNumberingAfterBreak="0">
    <w:nsid w:val="09AF1EBB"/>
    <w:multiLevelType w:val="hybridMultilevel"/>
    <w:tmpl w:val="9B7A2D6A"/>
    <w:lvl w:ilvl="0" w:tplc="04686900">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 w15:restartNumberingAfterBreak="0">
    <w:nsid w:val="0AD1367E"/>
    <w:multiLevelType w:val="hybridMultilevel"/>
    <w:tmpl w:val="D5CA4F4C"/>
    <w:lvl w:ilvl="0" w:tplc="4C20E7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B3111B"/>
    <w:multiLevelType w:val="hybridMultilevel"/>
    <w:tmpl w:val="3B605718"/>
    <w:lvl w:ilvl="0" w:tplc="4C20E7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117323"/>
    <w:multiLevelType w:val="hybridMultilevel"/>
    <w:tmpl w:val="040A6302"/>
    <w:lvl w:ilvl="0" w:tplc="54F22822">
      <w:start w:val="1"/>
      <w:numFmt w:val="taiwaneseCountingThousand"/>
      <w:lvlText w:val="%1、"/>
      <w:lvlJc w:val="left"/>
      <w:pPr>
        <w:ind w:left="1125" w:hanging="81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6" w15:restartNumberingAfterBreak="0">
    <w:nsid w:val="18DD1A29"/>
    <w:multiLevelType w:val="hybridMultilevel"/>
    <w:tmpl w:val="54942838"/>
    <w:lvl w:ilvl="0" w:tplc="4C20E7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DF1CFE"/>
    <w:multiLevelType w:val="hybridMultilevel"/>
    <w:tmpl w:val="AC885A14"/>
    <w:lvl w:ilvl="0" w:tplc="2D8E1846">
      <w:start w:val="1"/>
      <w:numFmt w:val="decimal"/>
      <w:lvlText w:val="%1、"/>
      <w:lvlJc w:val="left"/>
      <w:pPr>
        <w:ind w:left="1605" w:hanging="720"/>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8" w15:restartNumberingAfterBreak="0">
    <w:nsid w:val="2B5C3128"/>
    <w:multiLevelType w:val="hybridMultilevel"/>
    <w:tmpl w:val="CB147B96"/>
    <w:lvl w:ilvl="0" w:tplc="9398AA98">
      <w:start w:val="1"/>
      <w:numFmt w:val="taiwaneseCountingThousand"/>
      <w:lvlText w:val="（%1）"/>
      <w:lvlJc w:val="left"/>
      <w:pPr>
        <w:ind w:left="885" w:hanging="88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55492"/>
    <w:multiLevelType w:val="hybridMultilevel"/>
    <w:tmpl w:val="4AC4C65C"/>
    <w:lvl w:ilvl="0" w:tplc="06AEB4F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B847B7"/>
    <w:multiLevelType w:val="hybridMultilevel"/>
    <w:tmpl w:val="A49C60C2"/>
    <w:lvl w:ilvl="0" w:tplc="7CCAB2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C67020"/>
    <w:multiLevelType w:val="hybridMultilevel"/>
    <w:tmpl w:val="33022C00"/>
    <w:lvl w:ilvl="0" w:tplc="5C98BA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BA297D"/>
    <w:multiLevelType w:val="hybridMultilevel"/>
    <w:tmpl w:val="7DE4F41C"/>
    <w:lvl w:ilvl="0" w:tplc="A51819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74C9156C"/>
    <w:multiLevelType w:val="hybridMultilevel"/>
    <w:tmpl w:val="F8AC9904"/>
    <w:lvl w:ilvl="0" w:tplc="9CA032E8">
      <w:start w:val="1"/>
      <w:numFmt w:val="taiwaneseCountingThousand"/>
      <w:lvlText w:val="%1、"/>
      <w:lvlJc w:val="left"/>
      <w:pPr>
        <w:ind w:left="1035" w:hanging="720"/>
      </w:pPr>
      <w:rPr>
        <w:rFonts w:hint="default"/>
        <w:sz w:val="28"/>
        <w:szCs w:val="28"/>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num w:numId="1">
    <w:abstractNumId w:val="11"/>
  </w:num>
  <w:num w:numId="2">
    <w:abstractNumId w:val="12"/>
  </w:num>
  <w:num w:numId="3">
    <w:abstractNumId w:val="10"/>
  </w:num>
  <w:num w:numId="4">
    <w:abstractNumId w:val="8"/>
  </w:num>
  <w:num w:numId="5">
    <w:abstractNumId w:val="7"/>
  </w:num>
  <w:num w:numId="6">
    <w:abstractNumId w:val="9"/>
  </w:num>
  <w:num w:numId="7">
    <w:abstractNumId w:val="5"/>
  </w:num>
  <w:num w:numId="8">
    <w:abstractNumId w:val="1"/>
  </w:num>
  <w:num w:numId="9">
    <w:abstractNumId w:val="6"/>
  </w:num>
  <w:num w:numId="10">
    <w:abstractNumId w:val="4"/>
  </w:num>
  <w:num w:numId="11">
    <w:abstractNumId w:val="0"/>
  </w:num>
  <w:num w:numId="12">
    <w:abstractNumId w:val="3"/>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F0"/>
    <w:rsid w:val="00000F8C"/>
    <w:rsid w:val="00001600"/>
    <w:rsid w:val="000036F8"/>
    <w:rsid w:val="00013DED"/>
    <w:rsid w:val="00021A68"/>
    <w:rsid w:val="00026C47"/>
    <w:rsid w:val="000278A3"/>
    <w:rsid w:val="000437B9"/>
    <w:rsid w:val="000439BB"/>
    <w:rsid w:val="0004601C"/>
    <w:rsid w:val="0004736B"/>
    <w:rsid w:val="00051985"/>
    <w:rsid w:val="00054030"/>
    <w:rsid w:val="00055820"/>
    <w:rsid w:val="00061C76"/>
    <w:rsid w:val="00063DFD"/>
    <w:rsid w:val="000716EA"/>
    <w:rsid w:val="00073C72"/>
    <w:rsid w:val="000751CB"/>
    <w:rsid w:val="00075536"/>
    <w:rsid w:val="000770B4"/>
    <w:rsid w:val="00082F69"/>
    <w:rsid w:val="00085C21"/>
    <w:rsid w:val="00087CEA"/>
    <w:rsid w:val="00091514"/>
    <w:rsid w:val="00094D4B"/>
    <w:rsid w:val="00096254"/>
    <w:rsid w:val="0009698A"/>
    <w:rsid w:val="000A2630"/>
    <w:rsid w:val="000A4ECF"/>
    <w:rsid w:val="000A6446"/>
    <w:rsid w:val="000A6BFD"/>
    <w:rsid w:val="000A78D9"/>
    <w:rsid w:val="000B0CD2"/>
    <w:rsid w:val="000B15F3"/>
    <w:rsid w:val="000B2426"/>
    <w:rsid w:val="000C09CC"/>
    <w:rsid w:val="000C0AB5"/>
    <w:rsid w:val="000C0B54"/>
    <w:rsid w:val="000C2402"/>
    <w:rsid w:val="000C4CF6"/>
    <w:rsid w:val="000C687E"/>
    <w:rsid w:val="000C7019"/>
    <w:rsid w:val="000C7A79"/>
    <w:rsid w:val="000D67CA"/>
    <w:rsid w:val="000D7D30"/>
    <w:rsid w:val="000E0D13"/>
    <w:rsid w:val="000E5C30"/>
    <w:rsid w:val="000E7533"/>
    <w:rsid w:val="000F061F"/>
    <w:rsid w:val="000F3BDC"/>
    <w:rsid w:val="000F58A9"/>
    <w:rsid w:val="000F74A2"/>
    <w:rsid w:val="001024BB"/>
    <w:rsid w:val="00104587"/>
    <w:rsid w:val="00106AA3"/>
    <w:rsid w:val="00107BDB"/>
    <w:rsid w:val="0011192B"/>
    <w:rsid w:val="001132BF"/>
    <w:rsid w:val="00113D9D"/>
    <w:rsid w:val="001209A2"/>
    <w:rsid w:val="00122505"/>
    <w:rsid w:val="00123BAF"/>
    <w:rsid w:val="00127A73"/>
    <w:rsid w:val="00127F33"/>
    <w:rsid w:val="00131CBD"/>
    <w:rsid w:val="001324B0"/>
    <w:rsid w:val="0013711F"/>
    <w:rsid w:val="00140899"/>
    <w:rsid w:val="00140BC8"/>
    <w:rsid w:val="00143ED2"/>
    <w:rsid w:val="00144F29"/>
    <w:rsid w:val="00145545"/>
    <w:rsid w:val="00147C75"/>
    <w:rsid w:val="001510DE"/>
    <w:rsid w:val="00151D74"/>
    <w:rsid w:val="00152298"/>
    <w:rsid w:val="001535E0"/>
    <w:rsid w:val="00157534"/>
    <w:rsid w:val="0016013B"/>
    <w:rsid w:val="00163846"/>
    <w:rsid w:val="00163C84"/>
    <w:rsid w:val="0016797C"/>
    <w:rsid w:val="00170D00"/>
    <w:rsid w:val="00173489"/>
    <w:rsid w:val="00175A06"/>
    <w:rsid w:val="00176A8B"/>
    <w:rsid w:val="00177486"/>
    <w:rsid w:val="00177506"/>
    <w:rsid w:val="0018562E"/>
    <w:rsid w:val="001919EE"/>
    <w:rsid w:val="001955D4"/>
    <w:rsid w:val="001A1302"/>
    <w:rsid w:val="001A2A4E"/>
    <w:rsid w:val="001A2B82"/>
    <w:rsid w:val="001A45CC"/>
    <w:rsid w:val="001A7B65"/>
    <w:rsid w:val="001B0CCC"/>
    <w:rsid w:val="001B1083"/>
    <w:rsid w:val="001B1979"/>
    <w:rsid w:val="001B22E6"/>
    <w:rsid w:val="001B2DF1"/>
    <w:rsid w:val="001B43BF"/>
    <w:rsid w:val="001B525F"/>
    <w:rsid w:val="001C2A25"/>
    <w:rsid w:val="001C2D87"/>
    <w:rsid w:val="001D24EF"/>
    <w:rsid w:val="001D3280"/>
    <w:rsid w:val="001D4020"/>
    <w:rsid w:val="001D4212"/>
    <w:rsid w:val="001D4B14"/>
    <w:rsid w:val="001D55D4"/>
    <w:rsid w:val="001D6F22"/>
    <w:rsid w:val="001E051E"/>
    <w:rsid w:val="001E4814"/>
    <w:rsid w:val="001E4D40"/>
    <w:rsid w:val="001F27B5"/>
    <w:rsid w:val="001F7A89"/>
    <w:rsid w:val="002009FA"/>
    <w:rsid w:val="002019AF"/>
    <w:rsid w:val="00210A44"/>
    <w:rsid w:val="00214458"/>
    <w:rsid w:val="002162F0"/>
    <w:rsid w:val="00216558"/>
    <w:rsid w:val="00217F0A"/>
    <w:rsid w:val="00221369"/>
    <w:rsid w:val="00224D73"/>
    <w:rsid w:val="00225FF8"/>
    <w:rsid w:val="002261CD"/>
    <w:rsid w:val="0022700D"/>
    <w:rsid w:val="002320FF"/>
    <w:rsid w:val="0023508A"/>
    <w:rsid w:val="00244B59"/>
    <w:rsid w:val="002518CD"/>
    <w:rsid w:val="00251A0D"/>
    <w:rsid w:val="00253838"/>
    <w:rsid w:val="002562C7"/>
    <w:rsid w:val="00262933"/>
    <w:rsid w:val="00267CBB"/>
    <w:rsid w:val="00273380"/>
    <w:rsid w:val="00274969"/>
    <w:rsid w:val="00275E6C"/>
    <w:rsid w:val="002802C5"/>
    <w:rsid w:val="002820B7"/>
    <w:rsid w:val="0028218D"/>
    <w:rsid w:val="00285EB5"/>
    <w:rsid w:val="00286081"/>
    <w:rsid w:val="00290466"/>
    <w:rsid w:val="002A276C"/>
    <w:rsid w:val="002A35C9"/>
    <w:rsid w:val="002A638F"/>
    <w:rsid w:val="002B5975"/>
    <w:rsid w:val="002C65EC"/>
    <w:rsid w:val="002C6E50"/>
    <w:rsid w:val="002D79AC"/>
    <w:rsid w:val="002E0A54"/>
    <w:rsid w:val="002E0C8F"/>
    <w:rsid w:val="002E3F78"/>
    <w:rsid w:val="002E58A3"/>
    <w:rsid w:val="002E737D"/>
    <w:rsid w:val="002F037D"/>
    <w:rsid w:val="002F0C5C"/>
    <w:rsid w:val="002F59C3"/>
    <w:rsid w:val="00301AE9"/>
    <w:rsid w:val="0030201A"/>
    <w:rsid w:val="00304DA2"/>
    <w:rsid w:val="0030503E"/>
    <w:rsid w:val="00306DA6"/>
    <w:rsid w:val="00307B10"/>
    <w:rsid w:val="0031616E"/>
    <w:rsid w:val="003218ED"/>
    <w:rsid w:val="00321D34"/>
    <w:rsid w:val="00321D38"/>
    <w:rsid w:val="00324B32"/>
    <w:rsid w:val="00327A86"/>
    <w:rsid w:val="003310AD"/>
    <w:rsid w:val="00331138"/>
    <w:rsid w:val="003324A8"/>
    <w:rsid w:val="00332A90"/>
    <w:rsid w:val="003369AD"/>
    <w:rsid w:val="00336DFE"/>
    <w:rsid w:val="003423E3"/>
    <w:rsid w:val="00343E3F"/>
    <w:rsid w:val="0034446C"/>
    <w:rsid w:val="00350291"/>
    <w:rsid w:val="003508E0"/>
    <w:rsid w:val="00353CDD"/>
    <w:rsid w:val="0035578C"/>
    <w:rsid w:val="003567AE"/>
    <w:rsid w:val="00357FCA"/>
    <w:rsid w:val="00360322"/>
    <w:rsid w:val="00360C63"/>
    <w:rsid w:val="003632CE"/>
    <w:rsid w:val="00363786"/>
    <w:rsid w:val="00364BD2"/>
    <w:rsid w:val="00367334"/>
    <w:rsid w:val="00370858"/>
    <w:rsid w:val="00372624"/>
    <w:rsid w:val="00375327"/>
    <w:rsid w:val="00376C15"/>
    <w:rsid w:val="00380C6D"/>
    <w:rsid w:val="00381AB4"/>
    <w:rsid w:val="00383F51"/>
    <w:rsid w:val="00394D92"/>
    <w:rsid w:val="00395E64"/>
    <w:rsid w:val="003A3D9F"/>
    <w:rsid w:val="003A67D6"/>
    <w:rsid w:val="003B23D5"/>
    <w:rsid w:val="003B57C0"/>
    <w:rsid w:val="003B7956"/>
    <w:rsid w:val="003C060C"/>
    <w:rsid w:val="003C166F"/>
    <w:rsid w:val="003C555F"/>
    <w:rsid w:val="003D0BC4"/>
    <w:rsid w:val="003D1C2D"/>
    <w:rsid w:val="003D553C"/>
    <w:rsid w:val="003D620D"/>
    <w:rsid w:val="003E42C0"/>
    <w:rsid w:val="003E4CA7"/>
    <w:rsid w:val="003E53E3"/>
    <w:rsid w:val="003F26BA"/>
    <w:rsid w:val="003F335F"/>
    <w:rsid w:val="003F4E95"/>
    <w:rsid w:val="003F537D"/>
    <w:rsid w:val="003F6418"/>
    <w:rsid w:val="003F7A81"/>
    <w:rsid w:val="00402532"/>
    <w:rsid w:val="004107DE"/>
    <w:rsid w:val="0041419B"/>
    <w:rsid w:val="004142FB"/>
    <w:rsid w:val="00420845"/>
    <w:rsid w:val="00420BA9"/>
    <w:rsid w:val="004214ED"/>
    <w:rsid w:val="00421D1E"/>
    <w:rsid w:val="004227F2"/>
    <w:rsid w:val="004257B9"/>
    <w:rsid w:val="00427240"/>
    <w:rsid w:val="00433168"/>
    <w:rsid w:val="00435C2D"/>
    <w:rsid w:val="004369F9"/>
    <w:rsid w:val="00437C28"/>
    <w:rsid w:val="00441276"/>
    <w:rsid w:val="00442F7F"/>
    <w:rsid w:val="004445D2"/>
    <w:rsid w:val="004473D3"/>
    <w:rsid w:val="00451501"/>
    <w:rsid w:val="00452A54"/>
    <w:rsid w:val="00453391"/>
    <w:rsid w:val="004575AD"/>
    <w:rsid w:val="0045776B"/>
    <w:rsid w:val="00457FA6"/>
    <w:rsid w:val="00460D93"/>
    <w:rsid w:val="00460E27"/>
    <w:rsid w:val="00461471"/>
    <w:rsid w:val="0046406C"/>
    <w:rsid w:val="0046668D"/>
    <w:rsid w:val="004706B5"/>
    <w:rsid w:val="004709C1"/>
    <w:rsid w:val="00470E8B"/>
    <w:rsid w:val="00475680"/>
    <w:rsid w:val="004803BF"/>
    <w:rsid w:val="004861B9"/>
    <w:rsid w:val="00493EB5"/>
    <w:rsid w:val="00494C4E"/>
    <w:rsid w:val="00495810"/>
    <w:rsid w:val="004A05F1"/>
    <w:rsid w:val="004A0889"/>
    <w:rsid w:val="004A0C27"/>
    <w:rsid w:val="004A196A"/>
    <w:rsid w:val="004B12A5"/>
    <w:rsid w:val="004B1410"/>
    <w:rsid w:val="004B4424"/>
    <w:rsid w:val="004B4480"/>
    <w:rsid w:val="004B5527"/>
    <w:rsid w:val="004B798E"/>
    <w:rsid w:val="004C0730"/>
    <w:rsid w:val="004C0A31"/>
    <w:rsid w:val="004C0AFE"/>
    <w:rsid w:val="004C5D9D"/>
    <w:rsid w:val="004D7FDC"/>
    <w:rsid w:val="004E06E3"/>
    <w:rsid w:val="004E0D0E"/>
    <w:rsid w:val="004E6BF8"/>
    <w:rsid w:val="004F3400"/>
    <w:rsid w:val="004F4397"/>
    <w:rsid w:val="004F7153"/>
    <w:rsid w:val="004F76A5"/>
    <w:rsid w:val="005023F4"/>
    <w:rsid w:val="005031C7"/>
    <w:rsid w:val="005042F8"/>
    <w:rsid w:val="00507DCF"/>
    <w:rsid w:val="005116D5"/>
    <w:rsid w:val="00512146"/>
    <w:rsid w:val="0051301B"/>
    <w:rsid w:val="005173F0"/>
    <w:rsid w:val="00520668"/>
    <w:rsid w:val="00521BDE"/>
    <w:rsid w:val="005251FF"/>
    <w:rsid w:val="005262C5"/>
    <w:rsid w:val="00527C9F"/>
    <w:rsid w:val="00532E0E"/>
    <w:rsid w:val="0054521C"/>
    <w:rsid w:val="00547383"/>
    <w:rsid w:val="005503C3"/>
    <w:rsid w:val="0055277F"/>
    <w:rsid w:val="00557CA9"/>
    <w:rsid w:val="00560CC4"/>
    <w:rsid w:val="00562E97"/>
    <w:rsid w:val="0056303D"/>
    <w:rsid w:val="00563075"/>
    <w:rsid w:val="00564853"/>
    <w:rsid w:val="0056534D"/>
    <w:rsid w:val="005707F7"/>
    <w:rsid w:val="00572164"/>
    <w:rsid w:val="00573891"/>
    <w:rsid w:val="00573CFF"/>
    <w:rsid w:val="00580737"/>
    <w:rsid w:val="005821F8"/>
    <w:rsid w:val="00585390"/>
    <w:rsid w:val="005929F5"/>
    <w:rsid w:val="0059338E"/>
    <w:rsid w:val="00593DB5"/>
    <w:rsid w:val="00595361"/>
    <w:rsid w:val="005955FE"/>
    <w:rsid w:val="005A41B2"/>
    <w:rsid w:val="005A534E"/>
    <w:rsid w:val="005A727D"/>
    <w:rsid w:val="005B5B6E"/>
    <w:rsid w:val="005C0E39"/>
    <w:rsid w:val="005C461D"/>
    <w:rsid w:val="005C727E"/>
    <w:rsid w:val="005C7E78"/>
    <w:rsid w:val="005D1F8C"/>
    <w:rsid w:val="005D2F2B"/>
    <w:rsid w:val="005D61C9"/>
    <w:rsid w:val="005E1421"/>
    <w:rsid w:val="005E347C"/>
    <w:rsid w:val="005E6D07"/>
    <w:rsid w:val="005F3B6A"/>
    <w:rsid w:val="005F7C2A"/>
    <w:rsid w:val="0060586C"/>
    <w:rsid w:val="0061019F"/>
    <w:rsid w:val="00612D56"/>
    <w:rsid w:val="00613163"/>
    <w:rsid w:val="006166B5"/>
    <w:rsid w:val="00621BC2"/>
    <w:rsid w:val="0062605F"/>
    <w:rsid w:val="0063218D"/>
    <w:rsid w:val="0063389E"/>
    <w:rsid w:val="00636054"/>
    <w:rsid w:val="00636D4C"/>
    <w:rsid w:val="0064424C"/>
    <w:rsid w:val="00644D29"/>
    <w:rsid w:val="006467E2"/>
    <w:rsid w:val="00646E15"/>
    <w:rsid w:val="00655CF0"/>
    <w:rsid w:val="0065708D"/>
    <w:rsid w:val="006606E0"/>
    <w:rsid w:val="006627BB"/>
    <w:rsid w:val="0066599B"/>
    <w:rsid w:val="006674F7"/>
    <w:rsid w:val="006824B9"/>
    <w:rsid w:val="00687230"/>
    <w:rsid w:val="00687850"/>
    <w:rsid w:val="00691AE3"/>
    <w:rsid w:val="00691F92"/>
    <w:rsid w:val="006971F8"/>
    <w:rsid w:val="006A0E0A"/>
    <w:rsid w:val="006A2FD3"/>
    <w:rsid w:val="006A4988"/>
    <w:rsid w:val="006A775E"/>
    <w:rsid w:val="006B0C77"/>
    <w:rsid w:val="006B2416"/>
    <w:rsid w:val="006B3801"/>
    <w:rsid w:val="006B4090"/>
    <w:rsid w:val="006B4E08"/>
    <w:rsid w:val="006C28A1"/>
    <w:rsid w:val="006C3D77"/>
    <w:rsid w:val="006C6EF3"/>
    <w:rsid w:val="006C797C"/>
    <w:rsid w:val="006D2BA2"/>
    <w:rsid w:val="006D40E2"/>
    <w:rsid w:val="006E088D"/>
    <w:rsid w:val="006E20FA"/>
    <w:rsid w:val="006E5EE7"/>
    <w:rsid w:val="006E607C"/>
    <w:rsid w:val="006F02D6"/>
    <w:rsid w:val="006F0326"/>
    <w:rsid w:val="006F4679"/>
    <w:rsid w:val="007024B0"/>
    <w:rsid w:val="00702E9E"/>
    <w:rsid w:val="00710654"/>
    <w:rsid w:val="00711281"/>
    <w:rsid w:val="007150C8"/>
    <w:rsid w:val="0071624D"/>
    <w:rsid w:val="007171FF"/>
    <w:rsid w:val="0071732E"/>
    <w:rsid w:val="00720156"/>
    <w:rsid w:val="00720B5D"/>
    <w:rsid w:val="00721392"/>
    <w:rsid w:val="0072492B"/>
    <w:rsid w:val="00724B2F"/>
    <w:rsid w:val="00727E66"/>
    <w:rsid w:val="007319C3"/>
    <w:rsid w:val="00732E51"/>
    <w:rsid w:val="00735B7D"/>
    <w:rsid w:val="00736882"/>
    <w:rsid w:val="00743019"/>
    <w:rsid w:val="00747279"/>
    <w:rsid w:val="00747801"/>
    <w:rsid w:val="00747A39"/>
    <w:rsid w:val="00750DE0"/>
    <w:rsid w:val="007535D3"/>
    <w:rsid w:val="007549DD"/>
    <w:rsid w:val="007555FA"/>
    <w:rsid w:val="007556C1"/>
    <w:rsid w:val="00764484"/>
    <w:rsid w:val="007656AE"/>
    <w:rsid w:val="00765D7C"/>
    <w:rsid w:val="0076660D"/>
    <w:rsid w:val="00766DA4"/>
    <w:rsid w:val="007708A8"/>
    <w:rsid w:val="00771EFA"/>
    <w:rsid w:val="0077523F"/>
    <w:rsid w:val="00776B05"/>
    <w:rsid w:val="0078211D"/>
    <w:rsid w:val="00787BB5"/>
    <w:rsid w:val="007911B3"/>
    <w:rsid w:val="0079140F"/>
    <w:rsid w:val="0079235E"/>
    <w:rsid w:val="007A2D29"/>
    <w:rsid w:val="007B0B91"/>
    <w:rsid w:val="007B38E9"/>
    <w:rsid w:val="007B3C9F"/>
    <w:rsid w:val="007C3BC1"/>
    <w:rsid w:val="007C4FFC"/>
    <w:rsid w:val="007C52EF"/>
    <w:rsid w:val="007C56F0"/>
    <w:rsid w:val="007D1AA5"/>
    <w:rsid w:val="007D2CF2"/>
    <w:rsid w:val="007D6536"/>
    <w:rsid w:val="007E0E0D"/>
    <w:rsid w:val="007E1E23"/>
    <w:rsid w:val="007E2674"/>
    <w:rsid w:val="007E35A8"/>
    <w:rsid w:val="007E4E7A"/>
    <w:rsid w:val="007E5E0B"/>
    <w:rsid w:val="007E64ED"/>
    <w:rsid w:val="007F3C6F"/>
    <w:rsid w:val="007F522C"/>
    <w:rsid w:val="007F5C1B"/>
    <w:rsid w:val="007F6475"/>
    <w:rsid w:val="007F7A15"/>
    <w:rsid w:val="0080312A"/>
    <w:rsid w:val="0080524D"/>
    <w:rsid w:val="00807AF5"/>
    <w:rsid w:val="00807F55"/>
    <w:rsid w:val="00815242"/>
    <w:rsid w:val="00821D31"/>
    <w:rsid w:val="0082207E"/>
    <w:rsid w:val="00824B27"/>
    <w:rsid w:val="00827054"/>
    <w:rsid w:val="00827456"/>
    <w:rsid w:val="00834993"/>
    <w:rsid w:val="008349DC"/>
    <w:rsid w:val="00835D82"/>
    <w:rsid w:val="00847BB2"/>
    <w:rsid w:val="008518F8"/>
    <w:rsid w:val="00851D3E"/>
    <w:rsid w:val="00853C11"/>
    <w:rsid w:val="00853C43"/>
    <w:rsid w:val="00867DE2"/>
    <w:rsid w:val="00874603"/>
    <w:rsid w:val="0087506E"/>
    <w:rsid w:val="0087603C"/>
    <w:rsid w:val="00883A2C"/>
    <w:rsid w:val="00884026"/>
    <w:rsid w:val="00886793"/>
    <w:rsid w:val="00895162"/>
    <w:rsid w:val="008A0949"/>
    <w:rsid w:val="008A2D71"/>
    <w:rsid w:val="008A3609"/>
    <w:rsid w:val="008A5C1E"/>
    <w:rsid w:val="008A6582"/>
    <w:rsid w:val="008A6902"/>
    <w:rsid w:val="008A78E2"/>
    <w:rsid w:val="008B346E"/>
    <w:rsid w:val="008B7B70"/>
    <w:rsid w:val="008C097F"/>
    <w:rsid w:val="008C39F9"/>
    <w:rsid w:val="008C48BF"/>
    <w:rsid w:val="008C6716"/>
    <w:rsid w:val="008C74C4"/>
    <w:rsid w:val="008D06BB"/>
    <w:rsid w:val="008D0874"/>
    <w:rsid w:val="008D0EC8"/>
    <w:rsid w:val="008D2037"/>
    <w:rsid w:val="008D36A4"/>
    <w:rsid w:val="008D51D5"/>
    <w:rsid w:val="008D5A64"/>
    <w:rsid w:val="008D7F99"/>
    <w:rsid w:val="008E373E"/>
    <w:rsid w:val="008E54D2"/>
    <w:rsid w:val="008E5EF8"/>
    <w:rsid w:val="008E6EFB"/>
    <w:rsid w:val="008F570D"/>
    <w:rsid w:val="008F7EC9"/>
    <w:rsid w:val="00900781"/>
    <w:rsid w:val="0090261A"/>
    <w:rsid w:val="009029B3"/>
    <w:rsid w:val="00904CC5"/>
    <w:rsid w:val="009070DB"/>
    <w:rsid w:val="00914AA0"/>
    <w:rsid w:val="00915552"/>
    <w:rsid w:val="009156EF"/>
    <w:rsid w:val="00916911"/>
    <w:rsid w:val="00923765"/>
    <w:rsid w:val="00927BFB"/>
    <w:rsid w:val="0093489C"/>
    <w:rsid w:val="0094040B"/>
    <w:rsid w:val="009411F7"/>
    <w:rsid w:val="009419C7"/>
    <w:rsid w:val="00941E69"/>
    <w:rsid w:val="00941EAE"/>
    <w:rsid w:val="0094493A"/>
    <w:rsid w:val="00946BC4"/>
    <w:rsid w:val="0095054F"/>
    <w:rsid w:val="00951FC6"/>
    <w:rsid w:val="00954B39"/>
    <w:rsid w:val="00954D59"/>
    <w:rsid w:val="00957425"/>
    <w:rsid w:val="009629E5"/>
    <w:rsid w:val="00963F19"/>
    <w:rsid w:val="009668AC"/>
    <w:rsid w:val="00966E09"/>
    <w:rsid w:val="00976D7F"/>
    <w:rsid w:val="00983DB7"/>
    <w:rsid w:val="009862BB"/>
    <w:rsid w:val="00993F25"/>
    <w:rsid w:val="0099401F"/>
    <w:rsid w:val="009972B0"/>
    <w:rsid w:val="009A11AC"/>
    <w:rsid w:val="009B2320"/>
    <w:rsid w:val="009B374C"/>
    <w:rsid w:val="009B4F30"/>
    <w:rsid w:val="009B5945"/>
    <w:rsid w:val="009B6AE5"/>
    <w:rsid w:val="009B7412"/>
    <w:rsid w:val="009B7FD8"/>
    <w:rsid w:val="009C245C"/>
    <w:rsid w:val="009C7254"/>
    <w:rsid w:val="009C7C5C"/>
    <w:rsid w:val="009D09A9"/>
    <w:rsid w:val="009D1E32"/>
    <w:rsid w:val="009D6685"/>
    <w:rsid w:val="009E16C6"/>
    <w:rsid w:val="009E2568"/>
    <w:rsid w:val="009E65CD"/>
    <w:rsid w:val="009F06E7"/>
    <w:rsid w:val="009F1E6B"/>
    <w:rsid w:val="009F1F17"/>
    <w:rsid w:val="009F4030"/>
    <w:rsid w:val="00A02FB6"/>
    <w:rsid w:val="00A1039C"/>
    <w:rsid w:val="00A11271"/>
    <w:rsid w:val="00A144B1"/>
    <w:rsid w:val="00A17F5D"/>
    <w:rsid w:val="00A271FA"/>
    <w:rsid w:val="00A312BE"/>
    <w:rsid w:val="00A40148"/>
    <w:rsid w:val="00A409AB"/>
    <w:rsid w:val="00A44BF8"/>
    <w:rsid w:val="00A45B2D"/>
    <w:rsid w:val="00A51BB1"/>
    <w:rsid w:val="00A54956"/>
    <w:rsid w:val="00A579C5"/>
    <w:rsid w:val="00A601C9"/>
    <w:rsid w:val="00A73B01"/>
    <w:rsid w:val="00A743B3"/>
    <w:rsid w:val="00A767FA"/>
    <w:rsid w:val="00A82BBD"/>
    <w:rsid w:val="00A84225"/>
    <w:rsid w:val="00A84AD5"/>
    <w:rsid w:val="00A85212"/>
    <w:rsid w:val="00A85739"/>
    <w:rsid w:val="00A85A0D"/>
    <w:rsid w:val="00A86216"/>
    <w:rsid w:val="00A87CC7"/>
    <w:rsid w:val="00A9076B"/>
    <w:rsid w:val="00A91EF0"/>
    <w:rsid w:val="00A932CE"/>
    <w:rsid w:val="00A9340E"/>
    <w:rsid w:val="00A935A8"/>
    <w:rsid w:val="00A96316"/>
    <w:rsid w:val="00AA0D1E"/>
    <w:rsid w:val="00AA2187"/>
    <w:rsid w:val="00AA3E18"/>
    <w:rsid w:val="00AA4389"/>
    <w:rsid w:val="00AA46B5"/>
    <w:rsid w:val="00AA5818"/>
    <w:rsid w:val="00AA79CA"/>
    <w:rsid w:val="00AB0206"/>
    <w:rsid w:val="00AB403B"/>
    <w:rsid w:val="00AB5BAB"/>
    <w:rsid w:val="00AC1765"/>
    <w:rsid w:val="00AC6574"/>
    <w:rsid w:val="00AD16C8"/>
    <w:rsid w:val="00AD1C49"/>
    <w:rsid w:val="00AD2627"/>
    <w:rsid w:val="00AE37B5"/>
    <w:rsid w:val="00AE5CEB"/>
    <w:rsid w:val="00AF50C5"/>
    <w:rsid w:val="00B02795"/>
    <w:rsid w:val="00B03EA6"/>
    <w:rsid w:val="00B06113"/>
    <w:rsid w:val="00B10B02"/>
    <w:rsid w:val="00B10CF0"/>
    <w:rsid w:val="00B11A93"/>
    <w:rsid w:val="00B146DE"/>
    <w:rsid w:val="00B17361"/>
    <w:rsid w:val="00B3001E"/>
    <w:rsid w:val="00B301C8"/>
    <w:rsid w:val="00B31140"/>
    <w:rsid w:val="00B34D35"/>
    <w:rsid w:val="00B35BF6"/>
    <w:rsid w:val="00B369FE"/>
    <w:rsid w:val="00B36A43"/>
    <w:rsid w:val="00B44D69"/>
    <w:rsid w:val="00B45472"/>
    <w:rsid w:val="00B472F0"/>
    <w:rsid w:val="00B57D4D"/>
    <w:rsid w:val="00B62698"/>
    <w:rsid w:val="00B658FD"/>
    <w:rsid w:val="00B72A74"/>
    <w:rsid w:val="00B76C9B"/>
    <w:rsid w:val="00B77241"/>
    <w:rsid w:val="00B772EC"/>
    <w:rsid w:val="00B8276E"/>
    <w:rsid w:val="00B84A4F"/>
    <w:rsid w:val="00B87E90"/>
    <w:rsid w:val="00B92B62"/>
    <w:rsid w:val="00B9714D"/>
    <w:rsid w:val="00BB3792"/>
    <w:rsid w:val="00BB38BA"/>
    <w:rsid w:val="00BB3E28"/>
    <w:rsid w:val="00BB621A"/>
    <w:rsid w:val="00BC0921"/>
    <w:rsid w:val="00BC4847"/>
    <w:rsid w:val="00BC7E89"/>
    <w:rsid w:val="00BC7FAB"/>
    <w:rsid w:val="00BE027B"/>
    <w:rsid w:val="00BE58C6"/>
    <w:rsid w:val="00BE6DCB"/>
    <w:rsid w:val="00BE6E87"/>
    <w:rsid w:val="00BE700E"/>
    <w:rsid w:val="00BF1425"/>
    <w:rsid w:val="00BF182A"/>
    <w:rsid w:val="00BF20ED"/>
    <w:rsid w:val="00BF3020"/>
    <w:rsid w:val="00BF33F8"/>
    <w:rsid w:val="00BF7DAF"/>
    <w:rsid w:val="00C02049"/>
    <w:rsid w:val="00C02619"/>
    <w:rsid w:val="00C066EB"/>
    <w:rsid w:val="00C10717"/>
    <w:rsid w:val="00C11358"/>
    <w:rsid w:val="00C1202C"/>
    <w:rsid w:val="00C12157"/>
    <w:rsid w:val="00C1492E"/>
    <w:rsid w:val="00C14B3F"/>
    <w:rsid w:val="00C21768"/>
    <w:rsid w:val="00C21797"/>
    <w:rsid w:val="00C3162C"/>
    <w:rsid w:val="00C33176"/>
    <w:rsid w:val="00C370FE"/>
    <w:rsid w:val="00C41586"/>
    <w:rsid w:val="00C416A6"/>
    <w:rsid w:val="00C426D1"/>
    <w:rsid w:val="00C42F1B"/>
    <w:rsid w:val="00C44963"/>
    <w:rsid w:val="00C46343"/>
    <w:rsid w:val="00C46B81"/>
    <w:rsid w:val="00C57AEE"/>
    <w:rsid w:val="00C63123"/>
    <w:rsid w:val="00C6375E"/>
    <w:rsid w:val="00C65A26"/>
    <w:rsid w:val="00C66F55"/>
    <w:rsid w:val="00C67163"/>
    <w:rsid w:val="00C67F33"/>
    <w:rsid w:val="00C90977"/>
    <w:rsid w:val="00C9323E"/>
    <w:rsid w:val="00CA3C8C"/>
    <w:rsid w:val="00CA45B6"/>
    <w:rsid w:val="00CA4886"/>
    <w:rsid w:val="00CA4FB7"/>
    <w:rsid w:val="00CA6012"/>
    <w:rsid w:val="00CB040D"/>
    <w:rsid w:val="00CB19BD"/>
    <w:rsid w:val="00CB2D5F"/>
    <w:rsid w:val="00CC1699"/>
    <w:rsid w:val="00CC3DFD"/>
    <w:rsid w:val="00CC64FC"/>
    <w:rsid w:val="00CD33C3"/>
    <w:rsid w:val="00CD36BE"/>
    <w:rsid w:val="00CD7303"/>
    <w:rsid w:val="00CD7339"/>
    <w:rsid w:val="00CE05BB"/>
    <w:rsid w:val="00CE2F80"/>
    <w:rsid w:val="00CE30B5"/>
    <w:rsid w:val="00CE6535"/>
    <w:rsid w:val="00CF36BC"/>
    <w:rsid w:val="00CF71D1"/>
    <w:rsid w:val="00D01350"/>
    <w:rsid w:val="00D03DBF"/>
    <w:rsid w:val="00D07195"/>
    <w:rsid w:val="00D10030"/>
    <w:rsid w:val="00D11955"/>
    <w:rsid w:val="00D13288"/>
    <w:rsid w:val="00D14C60"/>
    <w:rsid w:val="00D16E41"/>
    <w:rsid w:val="00D21A7B"/>
    <w:rsid w:val="00D231E6"/>
    <w:rsid w:val="00D2451E"/>
    <w:rsid w:val="00D26989"/>
    <w:rsid w:val="00D27220"/>
    <w:rsid w:val="00D4387F"/>
    <w:rsid w:val="00D45B48"/>
    <w:rsid w:val="00D468E7"/>
    <w:rsid w:val="00D518E5"/>
    <w:rsid w:val="00D51A7D"/>
    <w:rsid w:val="00D52B74"/>
    <w:rsid w:val="00D5778A"/>
    <w:rsid w:val="00D629D5"/>
    <w:rsid w:val="00D63AC7"/>
    <w:rsid w:val="00D66103"/>
    <w:rsid w:val="00D66948"/>
    <w:rsid w:val="00D67E8F"/>
    <w:rsid w:val="00D72EE2"/>
    <w:rsid w:val="00D77360"/>
    <w:rsid w:val="00D8056D"/>
    <w:rsid w:val="00D81D47"/>
    <w:rsid w:val="00D85ACB"/>
    <w:rsid w:val="00D94109"/>
    <w:rsid w:val="00D9438E"/>
    <w:rsid w:val="00D95417"/>
    <w:rsid w:val="00D96B58"/>
    <w:rsid w:val="00D973EB"/>
    <w:rsid w:val="00D97955"/>
    <w:rsid w:val="00DA3097"/>
    <w:rsid w:val="00DA4793"/>
    <w:rsid w:val="00DB01F3"/>
    <w:rsid w:val="00DB0D30"/>
    <w:rsid w:val="00DB13C2"/>
    <w:rsid w:val="00DB2BED"/>
    <w:rsid w:val="00DB3CD0"/>
    <w:rsid w:val="00DB7876"/>
    <w:rsid w:val="00DC1F25"/>
    <w:rsid w:val="00DC2A57"/>
    <w:rsid w:val="00DC3E49"/>
    <w:rsid w:val="00DC53C1"/>
    <w:rsid w:val="00DC652B"/>
    <w:rsid w:val="00DD1C36"/>
    <w:rsid w:val="00DD6EA3"/>
    <w:rsid w:val="00DE2AB9"/>
    <w:rsid w:val="00DE4765"/>
    <w:rsid w:val="00DF17E0"/>
    <w:rsid w:val="00DF1ACD"/>
    <w:rsid w:val="00DF6D19"/>
    <w:rsid w:val="00DF7275"/>
    <w:rsid w:val="00E05AFC"/>
    <w:rsid w:val="00E05B83"/>
    <w:rsid w:val="00E06DC0"/>
    <w:rsid w:val="00E06FCB"/>
    <w:rsid w:val="00E1305F"/>
    <w:rsid w:val="00E24FFB"/>
    <w:rsid w:val="00E26C23"/>
    <w:rsid w:val="00E276EF"/>
    <w:rsid w:val="00E27E6C"/>
    <w:rsid w:val="00E30046"/>
    <w:rsid w:val="00E31D48"/>
    <w:rsid w:val="00E34EC3"/>
    <w:rsid w:val="00E46960"/>
    <w:rsid w:val="00E47610"/>
    <w:rsid w:val="00E4777F"/>
    <w:rsid w:val="00E537A0"/>
    <w:rsid w:val="00E55C55"/>
    <w:rsid w:val="00E56520"/>
    <w:rsid w:val="00E63DE8"/>
    <w:rsid w:val="00E66FEA"/>
    <w:rsid w:val="00E723FE"/>
    <w:rsid w:val="00E73078"/>
    <w:rsid w:val="00E7431F"/>
    <w:rsid w:val="00E772F2"/>
    <w:rsid w:val="00E77426"/>
    <w:rsid w:val="00E82358"/>
    <w:rsid w:val="00E82D92"/>
    <w:rsid w:val="00E84C7D"/>
    <w:rsid w:val="00E874DE"/>
    <w:rsid w:val="00E87F07"/>
    <w:rsid w:val="00E90C58"/>
    <w:rsid w:val="00E910DE"/>
    <w:rsid w:val="00E93777"/>
    <w:rsid w:val="00E94E1D"/>
    <w:rsid w:val="00E97D71"/>
    <w:rsid w:val="00EA07B6"/>
    <w:rsid w:val="00EA4A0B"/>
    <w:rsid w:val="00EA5544"/>
    <w:rsid w:val="00EA7E2A"/>
    <w:rsid w:val="00EB1055"/>
    <w:rsid w:val="00EB138A"/>
    <w:rsid w:val="00EB26E1"/>
    <w:rsid w:val="00EB6491"/>
    <w:rsid w:val="00EB7C7E"/>
    <w:rsid w:val="00EC129D"/>
    <w:rsid w:val="00EC1A0C"/>
    <w:rsid w:val="00EC2739"/>
    <w:rsid w:val="00EC3113"/>
    <w:rsid w:val="00EC6878"/>
    <w:rsid w:val="00EC6A67"/>
    <w:rsid w:val="00ED0FFC"/>
    <w:rsid w:val="00ED200B"/>
    <w:rsid w:val="00EE0BC3"/>
    <w:rsid w:val="00EE2679"/>
    <w:rsid w:val="00EE3619"/>
    <w:rsid w:val="00EF1F4B"/>
    <w:rsid w:val="00EF3143"/>
    <w:rsid w:val="00F063F4"/>
    <w:rsid w:val="00F10ACC"/>
    <w:rsid w:val="00F11788"/>
    <w:rsid w:val="00F1317C"/>
    <w:rsid w:val="00F14376"/>
    <w:rsid w:val="00F23897"/>
    <w:rsid w:val="00F25D11"/>
    <w:rsid w:val="00F26F73"/>
    <w:rsid w:val="00F27A04"/>
    <w:rsid w:val="00F3109E"/>
    <w:rsid w:val="00F33DDA"/>
    <w:rsid w:val="00F35AD3"/>
    <w:rsid w:val="00F40017"/>
    <w:rsid w:val="00F40205"/>
    <w:rsid w:val="00F42E2C"/>
    <w:rsid w:val="00F438A6"/>
    <w:rsid w:val="00F451B8"/>
    <w:rsid w:val="00F45339"/>
    <w:rsid w:val="00F53130"/>
    <w:rsid w:val="00F60A60"/>
    <w:rsid w:val="00F61529"/>
    <w:rsid w:val="00F619DF"/>
    <w:rsid w:val="00F61B0A"/>
    <w:rsid w:val="00F63241"/>
    <w:rsid w:val="00F636EE"/>
    <w:rsid w:val="00F64CCD"/>
    <w:rsid w:val="00F73491"/>
    <w:rsid w:val="00F73574"/>
    <w:rsid w:val="00F81E3B"/>
    <w:rsid w:val="00F86A9F"/>
    <w:rsid w:val="00F93416"/>
    <w:rsid w:val="00F93818"/>
    <w:rsid w:val="00F93B6F"/>
    <w:rsid w:val="00F94019"/>
    <w:rsid w:val="00F948F5"/>
    <w:rsid w:val="00F95733"/>
    <w:rsid w:val="00F9583C"/>
    <w:rsid w:val="00F96A30"/>
    <w:rsid w:val="00FA028F"/>
    <w:rsid w:val="00FA2D06"/>
    <w:rsid w:val="00FA60CD"/>
    <w:rsid w:val="00FA70D4"/>
    <w:rsid w:val="00FB0112"/>
    <w:rsid w:val="00FB3468"/>
    <w:rsid w:val="00FB5E40"/>
    <w:rsid w:val="00FC361B"/>
    <w:rsid w:val="00FC3EAA"/>
    <w:rsid w:val="00FC7823"/>
    <w:rsid w:val="00FD050B"/>
    <w:rsid w:val="00FD34C7"/>
    <w:rsid w:val="00FD359B"/>
    <w:rsid w:val="00FD3C0E"/>
    <w:rsid w:val="00FD4CEC"/>
    <w:rsid w:val="00FD6038"/>
    <w:rsid w:val="00FD734F"/>
    <w:rsid w:val="00FE378B"/>
    <w:rsid w:val="00FE584C"/>
    <w:rsid w:val="00FE733D"/>
    <w:rsid w:val="00FF1A0C"/>
    <w:rsid w:val="00FF2D6A"/>
    <w:rsid w:val="00FF551A"/>
    <w:rsid w:val="00FF6122"/>
    <w:rsid w:val="00FF6C9C"/>
    <w:rsid w:val="00FF71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216540-A5D4-4C15-9BC5-ECCB90CE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5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374C"/>
    <w:pPr>
      <w:tabs>
        <w:tab w:val="center" w:pos="4153"/>
        <w:tab w:val="right" w:pos="8306"/>
      </w:tabs>
      <w:snapToGrid w:val="0"/>
    </w:pPr>
    <w:rPr>
      <w:sz w:val="20"/>
      <w:szCs w:val="20"/>
    </w:rPr>
  </w:style>
  <w:style w:type="character" w:customStyle="1" w:styleId="a5">
    <w:name w:val="頁首 字元"/>
    <w:basedOn w:val="a0"/>
    <w:link w:val="a4"/>
    <w:uiPriority w:val="99"/>
    <w:rsid w:val="009B374C"/>
    <w:rPr>
      <w:sz w:val="20"/>
      <w:szCs w:val="20"/>
    </w:rPr>
  </w:style>
  <w:style w:type="paragraph" w:styleId="a6">
    <w:name w:val="footer"/>
    <w:basedOn w:val="a"/>
    <w:link w:val="a7"/>
    <w:uiPriority w:val="99"/>
    <w:unhideWhenUsed/>
    <w:rsid w:val="009B374C"/>
    <w:pPr>
      <w:tabs>
        <w:tab w:val="center" w:pos="4153"/>
        <w:tab w:val="right" w:pos="8306"/>
      </w:tabs>
      <w:snapToGrid w:val="0"/>
    </w:pPr>
    <w:rPr>
      <w:sz w:val="20"/>
      <w:szCs w:val="20"/>
    </w:rPr>
  </w:style>
  <w:style w:type="character" w:customStyle="1" w:styleId="a7">
    <w:name w:val="頁尾 字元"/>
    <w:basedOn w:val="a0"/>
    <w:link w:val="a6"/>
    <w:uiPriority w:val="99"/>
    <w:rsid w:val="009B374C"/>
    <w:rPr>
      <w:sz w:val="20"/>
      <w:szCs w:val="20"/>
    </w:rPr>
  </w:style>
  <w:style w:type="paragraph" w:styleId="a8">
    <w:name w:val="List Paragraph"/>
    <w:basedOn w:val="a"/>
    <w:uiPriority w:val="34"/>
    <w:qFormat/>
    <w:rsid w:val="002E58A3"/>
    <w:pPr>
      <w:ind w:leftChars="200" w:left="480"/>
    </w:pPr>
  </w:style>
  <w:style w:type="paragraph" w:styleId="a9">
    <w:name w:val="Balloon Text"/>
    <w:basedOn w:val="a"/>
    <w:link w:val="aa"/>
    <w:uiPriority w:val="99"/>
    <w:semiHidden/>
    <w:unhideWhenUsed/>
    <w:rsid w:val="00A743B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743B3"/>
    <w:rPr>
      <w:rFonts w:asciiTheme="majorHAnsi" w:eastAsiaTheme="majorEastAsia" w:hAnsiTheme="majorHAnsi" w:cstheme="majorBidi"/>
      <w:noProof/>
      <w:sz w:val="18"/>
      <w:szCs w:val="18"/>
    </w:rPr>
  </w:style>
  <w:style w:type="character" w:styleId="ab">
    <w:name w:val="Hyperlink"/>
    <w:basedOn w:val="a0"/>
    <w:uiPriority w:val="99"/>
    <w:semiHidden/>
    <w:unhideWhenUsed/>
    <w:rsid w:val="00157534"/>
    <w:rPr>
      <w:color w:val="0000FF"/>
      <w:u w:val="single"/>
    </w:rPr>
  </w:style>
  <w:style w:type="paragraph" w:customStyle="1" w:styleId="Default">
    <w:name w:val="Default"/>
    <w:rsid w:val="00DA3097"/>
    <w:pPr>
      <w:widowControl w:val="0"/>
      <w:autoSpaceDE w:val="0"/>
      <w:autoSpaceDN w:val="0"/>
      <w:adjustRightInd w:val="0"/>
    </w:pPr>
    <w:rPr>
      <w:rFonts w:ascii="標楷體e..蝀." w:eastAsia="標楷體e..蝀." w:cs="標楷體e..蝀."/>
      <w:color w:val="000000"/>
      <w:kern w:val="0"/>
      <w:szCs w:val="24"/>
    </w:rPr>
  </w:style>
  <w:style w:type="character" w:styleId="ac">
    <w:name w:val="annotation reference"/>
    <w:basedOn w:val="a0"/>
    <w:uiPriority w:val="99"/>
    <w:semiHidden/>
    <w:unhideWhenUsed/>
    <w:rsid w:val="00884026"/>
    <w:rPr>
      <w:sz w:val="18"/>
      <w:szCs w:val="18"/>
    </w:rPr>
  </w:style>
  <w:style w:type="paragraph" w:styleId="ad">
    <w:name w:val="annotation text"/>
    <w:basedOn w:val="a"/>
    <w:link w:val="ae"/>
    <w:uiPriority w:val="99"/>
    <w:semiHidden/>
    <w:unhideWhenUsed/>
    <w:rsid w:val="00884026"/>
  </w:style>
  <w:style w:type="character" w:customStyle="1" w:styleId="ae">
    <w:name w:val="註解文字 字元"/>
    <w:basedOn w:val="a0"/>
    <w:link w:val="ad"/>
    <w:uiPriority w:val="99"/>
    <w:semiHidden/>
    <w:rsid w:val="00884026"/>
    <w:rPr>
      <w:noProof/>
    </w:rPr>
  </w:style>
  <w:style w:type="paragraph" w:styleId="af">
    <w:name w:val="annotation subject"/>
    <w:basedOn w:val="ad"/>
    <w:next w:val="ad"/>
    <w:link w:val="af0"/>
    <w:uiPriority w:val="99"/>
    <w:semiHidden/>
    <w:unhideWhenUsed/>
    <w:rsid w:val="00884026"/>
    <w:rPr>
      <w:b/>
      <w:bCs/>
    </w:rPr>
  </w:style>
  <w:style w:type="character" w:customStyle="1" w:styleId="af0">
    <w:name w:val="註解主旨 字元"/>
    <w:basedOn w:val="ae"/>
    <w:link w:val="af"/>
    <w:uiPriority w:val="99"/>
    <w:semiHidden/>
    <w:rsid w:val="00884026"/>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2435F-BCBF-40B8-8003-7237432D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2016-08-08T07:28:00Z</cp:lastPrinted>
  <dcterms:created xsi:type="dcterms:W3CDTF">2016-08-03T03:14:00Z</dcterms:created>
  <dcterms:modified xsi:type="dcterms:W3CDTF">2016-08-19T03:31:00Z</dcterms:modified>
</cp:coreProperties>
</file>